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outlineLvl w:val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</w:t>
      </w:r>
      <w:r>
        <w:rPr>
          <w:b/>
          <w:bCs/>
          <w:sz w:val="32"/>
          <w:szCs w:val="32"/>
        </w:rPr>
        <w:t>1</w:t>
      </w:r>
    </w:p>
    <w:p>
      <w:pPr>
        <w:pStyle w:val="3"/>
        <w:jc w:val="center"/>
        <w:rPr>
          <w:rFonts w:cs="Times New Roman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服务需求一览表</w:t>
      </w:r>
    </w:p>
    <w:p>
      <w:pPr>
        <w:pStyle w:val="3"/>
        <w:ind w:firstLine="210" w:firstLineChars="100"/>
        <w:rPr>
          <w:rFonts w:cs="Times New Roman"/>
        </w:rPr>
      </w:pPr>
      <w:r>
        <w:rPr>
          <w:rFonts w:hAnsi="宋体"/>
        </w:rPr>
        <w:t xml:space="preserve"> </w:t>
      </w:r>
    </w:p>
    <w:tbl>
      <w:tblPr>
        <w:tblStyle w:val="4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服务名称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服务项目的具体内容和要求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南宁中心血站消防维保服务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1</w:t>
            </w:r>
            <w:r>
              <w:rPr>
                <w:rFonts w:hint="eastAsia" w:ascii="宋体" w:hAnsi="宋体" w:cs="宋体"/>
              </w:rPr>
              <w:t>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numPr>
                <w:ilvl w:val="0"/>
                <w:numId w:val="1"/>
              </w:numPr>
            </w:pPr>
            <w:r>
              <w:rPr>
                <w:rFonts w:hint="eastAsia" w:cs="宋体"/>
              </w:rPr>
              <w:t>服务主体概况：</w:t>
            </w:r>
          </w:p>
          <w:p>
            <w:pPr>
              <w:pStyle w:val="2"/>
            </w:pPr>
            <w:r>
              <w:rPr>
                <w:rFonts w:hint="eastAsia" w:cs="宋体"/>
              </w:rPr>
              <w:t>项目建筑面积：</w:t>
            </w:r>
            <w:r>
              <w:t>19783.26</w:t>
            </w:r>
            <w:r>
              <w:rPr>
                <w:rFonts w:hint="eastAsia" w:cs="宋体"/>
              </w:rPr>
              <w:t>㎡，业务主楼</w:t>
            </w:r>
            <w:r>
              <w:t>8796</w:t>
            </w:r>
            <w:r>
              <w:rPr>
                <w:rFonts w:hint="eastAsia" w:cs="宋体"/>
              </w:rPr>
              <w:t>㎡、业务副楼</w:t>
            </w:r>
            <w:r>
              <w:t>10987.26</w:t>
            </w:r>
            <w:r>
              <w:rPr>
                <w:rFonts w:hint="eastAsia" w:cs="宋体"/>
              </w:rPr>
              <w:t>㎡；</w:t>
            </w:r>
          </w:p>
          <w:p>
            <w:pPr>
              <w:pStyle w:val="2"/>
              <w:rPr>
                <w:color w:val="auto"/>
              </w:rPr>
            </w:pPr>
            <w:r>
              <w:rPr>
                <w:rFonts w:hint="eastAsia" w:cs="宋体"/>
                <w:color w:val="auto"/>
              </w:rPr>
              <w:t>项目建筑层数：业务主楼，业务副楼地下</w:t>
            </w:r>
            <w:r>
              <w:rPr>
                <w:color w:val="auto"/>
              </w:rPr>
              <w:t>2</w:t>
            </w:r>
            <w:r>
              <w:rPr>
                <w:rFonts w:hint="eastAsia" w:cs="宋体"/>
                <w:color w:val="auto"/>
              </w:rPr>
              <w:t>层，地上</w:t>
            </w:r>
            <w:r>
              <w:rPr>
                <w:color w:val="auto"/>
              </w:rPr>
              <w:t>12</w:t>
            </w:r>
            <w:r>
              <w:rPr>
                <w:rFonts w:hint="eastAsia" w:cs="宋体"/>
                <w:color w:val="auto"/>
              </w:rPr>
              <w:t>层。</w:t>
            </w:r>
          </w:p>
          <w:p>
            <w:pPr>
              <w:pStyle w:val="2"/>
              <w:numPr>
                <w:ilvl w:val="0"/>
                <w:numId w:val="1"/>
              </w:numPr>
            </w:pPr>
            <w:r>
              <w:rPr>
                <w:rFonts w:hint="eastAsia" w:cs="宋体"/>
              </w:rPr>
              <w:t>维保服务范围</w:t>
            </w:r>
          </w:p>
          <w:p>
            <w:pPr>
              <w:pStyle w:val="2"/>
            </w:pPr>
            <w:r>
              <w:t>1</w:t>
            </w:r>
            <w:r>
              <w:rPr>
                <w:rFonts w:hint="eastAsia" w:cs="宋体"/>
              </w:rPr>
              <w:t>、消防供配电设施</w:t>
            </w:r>
          </w:p>
          <w:p>
            <w:pPr>
              <w:pStyle w:val="2"/>
            </w:pPr>
            <w:r>
              <w:t>2</w:t>
            </w:r>
            <w:r>
              <w:rPr>
                <w:rFonts w:hint="eastAsia" w:cs="宋体"/>
              </w:rPr>
              <w:t>、火灾自动报警系统</w:t>
            </w:r>
          </w:p>
          <w:p>
            <w:pPr>
              <w:pStyle w:val="2"/>
            </w:pPr>
            <w:r>
              <w:t>3</w:t>
            </w:r>
            <w:r>
              <w:rPr>
                <w:rFonts w:hint="eastAsia" w:cs="宋体"/>
              </w:rPr>
              <w:t>、消防供水设施</w:t>
            </w:r>
          </w:p>
          <w:p>
            <w:pPr>
              <w:pStyle w:val="2"/>
            </w:pPr>
            <w:r>
              <w:t>4</w:t>
            </w:r>
            <w:r>
              <w:rPr>
                <w:rFonts w:hint="eastAsia" w:cs="宋体"/>
              </w:rPr>
              <w:t>、消火栓系统</w:t>
            </w:r>
          </w:p>
          <w:p>
            <w:pPr>
              <w:pStyle w:val="2"/>
            </w:pPr>
            <w:r>
              <w:t>5</w:t>
            </w:r>
            <w:r>
              <w:rPr>
                <w:rFonts w:hint="eastAsia" w:cs="宋体"/>
              </w:rPr>
              <w:t>、自动喷水系统</w:t>
            </w:r>
          </w:p>
          <w:p>
            <w:pPr>
              <w:pStyle w:val="2"/>
            </w:pPr>
            <w:r>
              <w:t>6</w:t>
            </w:r>
            <w:r>
              <w:rPr>
                <w:rFonts w:hint="eastAsia" w:cs="宋体"/>
              </w:rPr>
              <w:t>、气体灭火系统</w:t>
            </w:r>
          </w:p>
          <w:p>
            <w:pPr>
              <w:pStyle w:val="2"/>
            </w:pPr>
            <w:r>
              <w:t>7</w:t>
            </w:r>
            <w:r>
              <w:rPr>
                <w:rFonts w:hint="eastAsia" w:cs="宋体"/>
              </w:rPr>
              <w:t>、正压送风系统</w:t>
            </w:r>
          </w:p>
          <w:p>
            <w:pPr>
              <w:pStyle w:val="2"/>
            </w:pPr>
            <w:r>
              <w:t>8</w:t>
            </w:r>
            <w:r>
              <w:rPr>
                <w:rFonts w:hint="eastAsia" w:cs="宋体"/>
              </w:rPr>
              <w:t>、机械补风系统</w:t>
            </w:r>
          </w:p>
          <w:p>
            <w:pPr>
              <w:pStyle w:val="2"/>
            </w:pPr>
            <w:r>
              <w:t>9</w:t>
            </w:r>
            <w:r>
              <w:rPr>
                <w:rFonts w:hint="eastAsia" w:cs="宋体"/>
              </w:rPr>
              <w:t>、排烟系统、</w:t>
            </w:r>
          </w:p>
          <w:p>
            <w:pPr>
              <w:pStyle w:val="2"/>
            </w:pPr>
            <w:r>
              <w:t>10</w:t>
            </w:r>
            <w:r>
              <w:rPr>
                <w:rFonts w:hint="eastAsia" w:cs="宋体"/>
              </w:rPr>
              <w:t>、应急照明及疏散指示标志</w:t>
            </w:r>
          </w:p>
          <w:p>
            <w:pPr>
              <w:pStyle w:val="2"/>
            </w:pPr>
            <w:r>
              <w:t>11</w:t>
            </w:r>
            <w:r>
              <w:rPr>
                <w:rFonts w:hint="eastAsia" w:cs="宋体"/>
              </w:rPr>
              <w:t>、应急广播系统</w:t>
            </w:r>
          </w:p>
          <w:p>
            <w:pPr>
              <w:pStyle w:val="2"/>
            </w:pPr>
            <w:r>
              <w:t>12</w:t>
            </w:r>
            <w:r>
              <w:rPr>
                <w:rFonts w:hint="eastAsia" w:cs="宋体"/>
              </w:rPr>
              <w:t>、消防通讯</w:t>
            </w:r>
          </w:p>
          <w:p>
            <w:pPr>
              <w:pStyle w:val="2"/>
            </w:pPr>
            <w:r>
              <w:t>13</w:t>
            </w:r>
            <w:r>
              <w:rPr>
                <w:rFonts w:hint="eastAsia" w:cs="宋体"/>
              </w:rPr>
              <w:t>、防火分隔设施</w:t>
            </w:r>
          </w:p>
          <w:p>
            <w:pPr>
              <w:pStyle w:val="2"/>
            </w:pPr>
            <w:r>
              <w:t>14</w:t>
            </w:r>
            <w:r>
              <w:rPr>
                <w:rFonts w:hint="eastAsia" w:cs="宋体"/>
              </w:rPr>
              <w:t>、消防电梯</w:t>
            </w:r>
          </w:p>
          <w:p>
            <w:pPr>
              <w:pStyle w:val="2"/>
            </w:pPr>
            <w:r>
              <w:t>15</w:t>
            </w:r>
            <w:r>
              <w:rPr>
                <w:rFonts w:hint="eastAsia" w:cs="宋体"/>
              </w:rPr>
              <w:t>、灭火器</w:t>
            </w:r>
          </w:p>
          <w:p>
            <w:pPr>
              <w:pStyle w:val="2"/>
              <w:numPr>
                <w:ilvl w:val="0"/>
                <w:numId w:val="1"/>
              </w:numPr>
            </w:pPr>
            <w:r>
              <w:rPr>
                <w:rFonts w:hint="eastAsia" w:cs="宋体"/>
              </w:rPr>
              <w:t>维保内容</w:t>
            </w:r>
          </w:p>
          <w:p>
            <w:pPr>
              <w:pStyle w:val="2"/>
              <w:numPr>
                <w:ilvl w:val="0"/>
                <w:numId w:val="2"/>
              </w:numPr>
            </w:pPr>
            <w:r>
              <w:rPr>
                <w:rFonts w:hint="eastAsia" w:cs="宋体"/>
              </w:rPr>
              <w:t>火灾自动报警系统</w:t>
            </w:r>
          </w:p>
          <w:p>
            <w:pPr>
              <w:pStyle w:val="2"/>
            </w:pPr>
            <w:r>
              <w:t>1</w:t>
            </w:r>
            <w:r>
              <w:rPr>
                <w:rFonts w:hint="eastAsia" w:cs="宋体"/>
              </w:rPr>
              <w:t>、每日检查火灾报警控制器自检功能、消音复位功能、故障报警功能、火灾优先功能、报警记忆功能和主、备电源自动转换功能（该项工作由消防控制室值班人员完成）。</w:t>
            </w:r>
          </w:p>
          <w:p>
            <w:pPr>
              <w:pStyle w:val="2"/>
            </w:pPr>
            <w:r>
              <w:t>2</w:t>
            </w:r>
            <w:r>
              <w:rPr>
                <w:rFonts w:hint="eastAsia" w:cs="宋体"/>
              </w:rPr>
              <w:t>、每月检查消防控制室或消防值班工作环境以及火灾报警控制、联动控制器、层显（或区域控制器）、手动报警按钮等是否处于正常完好状态。</w:t>
            </w:r>
          </w:p>
          <w:p>
            <w:pPr>
              <w:pStyle w:val="2"/>
            </w:pPr>
            <w:r>
              <w:t>3</w:t>
            </w:r>
            <w:r>
              <w:rPr>
                <w:rFonts w:hint="eastAsia" w:cs="宋体"/>
              </w:rPr>
              <w:t>、每季度检查下列功能：</w:t>
            </w:r>
          </w:p>
          <w:p>
            <w:pPr>
              <w:pStyle w:val="2"/>
            </w:pPr>
            <w:r>
              <w:fldChar w:fldCharType="begin"/>
            </w:r>
            <w:r>
              <w:instrText xml:space="preserve"> = 1 \* GB2 </w:instrText>
            </w:r>
            <w:r>
              <w:fldChar w:fldCharType="separate"/>
            </w:r>
            <w:r>
              <w:rPr>
                <w:rFonts w:hint="eastAsia" w:cs="宋体"/>
              </w:rPr>
              <w:t>⑴</w:t>
            </w:r>
            <w:r>
              <w:rPr>
                <w:rFonts w:hint="eastAsia" w:cs="宋体"/>
              </w:rPr>
              <w:fldChar w:fldCharType="end"/>
            </w:r>
            <w:r>
              <w:rPr>
                <w:rFonts w:hint="eastAsia" w:cs="宋体"/>
              </w:rPr>
              <w:t>、采用检测设备分期分批试验探测器的工作情况，检测数量不少于总数的</w:t>
            </w:r>
            <w:r>
              <w:t>30%</w:t>
            </w:r>
            <w:r>
              <w:rPr>
                <w:rFonts w:hint="eastAsia" w:cs="宋体"/>
              </w:rPr>
              <w:t>。</w:t>
            </w:r>
          </w:p>
          <w:p>
            <w:pPr>
              <w:pStyle w:val="2"/>
            </w:pPr>
            <w:r>
              <w:fldChar w:fldCharType="begin"/>
            </w:r>
            <w:r>
              <w:instrText xml:space="preserve"> = 2 \* GB2 </w:instrText>
            </w:r>
            <w:r>
              <w:fldChar w:fldCharType="separate"/>
            </w:r>
            <w:r>
              <w:rPr>
                <w:rFonts w:hint="eastAsia" w:cs="宋体"/>
              </w:rPr>
              <w:t>⑵</w:t>
            </w:r>
            <w:r>
              <w:rPr>
                <w:rFonts w:hint="eastAsia" w:cs="宋体"/>
              </w:rPr>
              <w:fldChar w:fldCharType="end"/>
            </w:r>
            <w:r>
              <w:rPr>
                <w:rFonts w:hint="eastAsia" w:cs="宋体"/>
              </w:rPr>
              <w:t>、试验手动报警按钮报警功能，抽检数量</w:t>
            </w:r>
            <w:r>
              <w:t xml:space="preserve"> </w:t>
            </w:r>
            <w:r>
              <w:rPr>
                <w:rFonts w:hint="eastAsia" w:cs="宋体"/>
              </w:rPr>
              <w:t>不少于总数的</w:t>
            </w:r>
            <w:r>
              <w:t>30%</w:t>
            </w:r>
            <w:r>
              <w:rPr>
                <w:rFonts w:hint="eastAsia" w:cs="宋体"/>
              </w:rPr>
              <w:t>。</w:t>
            </w:r>
          </w:p>
          <w:p>
            <w:pPr>
              <w:pStyle w:val="2"/>
            </w:pPr>
            <w:r>
              <w:fldChar w:fldCharType="begin"/>
            </w:r>
            <w:r>
              <w:instrText xml:space="preserve"> = 3 \* GB2 </w:instrText>
            </w:r>
            <w:r>
              <w:fldChar w:fldCharType="separate"/>
            </w:r>
            <w:r>
              <w:rPr>
                <w:rFonts w:hint="eastAsia" w:cs="宋体"/>
              </w:rPr>
              <w:t>⑶</w:t>
            </w:r>
            <w:r>
              <w:rPr>
                <w:rFonts w:hint="eastAsia" w:cs="宋体"/>
              </w:rPr>
              <w:fldChar w:fldCharType="end"/>
            </w:r>
            <w:r>
              <w:rPr>
                <w:rFonts w:hint="eastAsia" w:cs="宋体"/>
              </w:rPr>
              <w:t>、对主机备用电源进行充放电试验。</w:t>
            </w:r>
          </w:p>
          <w:p>
            <w:pPr>
              <w:pStyle w:val="2"/>
            </w:pPr>
            <w:r>
              <w:rPr>
                <w:rFonts w:hint="eastAsia" w:cs="宋体"/>
              </w:rPr>
              <w:t>⑷、自动或手动试验相关消防联动控制设备的控制和显示功能。</w:t>
            </w:r>
          </w:p>
          <w:p>
            <w:pPr>
              <w:pStyle w:val="2"/>
              <w:numPr>
                <w:ilvl w:val="0"/>
                <w:numId w:val="2"/>
              </w:numPr>
            </w:pPr>
            <w:r>
              <w:rPr>
                <w:rFonts w:hint="eastAsia" w:cs="宋体"/>
              </w:rPr>
              <w:t>自动喷水灭火系统</w:t>
            </w:r>
          </w:p>
          <w:p>
            <w:pPr>
              <w:pStyle w:val="2"/>
            </w:pPr>
            <w:r>
              <w:t>1</w:t>
            </w:r>
            <w:r>
              <w:rPr>
                <w:rFonts w:hint="eastAsia" w:cs="宋体"/>
              </w:rPr>
              <w:t>、每月检查消防泵房工作环境及消防泵、稳压设备、电源控制柜、湿式报警阀、管网阀门、喷头、水泵接合器、储水设施等是否处于正常完好状态。试验内燃机驱动的消防泵能否正常工作。</w:t>
            </w:r>
          </w:p>
          <w:p>
            <w:pPr>
              <w:pStyle w:val="2"/>
            </w:pPr>
            <w:r>
              <w:t>2</w:t>
            </w:r>
            <w:r>
              <w:rPr>
                <w:rFonts w:hint="eastAsia" w:cs="宋体"/>
              </w:rPr>
              <w:t>、每月检查下列功能：</w:t>
            </w:r>
          </w:p>
          <w:p>
            <w:pPr>
              <w:pStyle w:val="2"/>
            </w:pPr>
            <w:r>
              <w:fldChar w:fldCharType="begin"/>
            </w:r>
            <w:r>
              <w:instrText xml:space="preserve"> = 1 \* GB2 </w:instrText>
            </w:r>
            <w:r>
              <w:fldChar w:fldCharType="separate"/>
            </w:r>
            <w:r>
              <w:rPr>
                <w:rFonts w:hint="eastAsia" w:cs="宋体"/>
              </w:rPr>
              <w:t>⑴</w:t>
            </w:r>
            <w:r>
              <w:rPr>
                <w:rFonts w:hint="eastAsia" w:cs="宋体"/>
              </w:rPr>
              <w:fldChar w:fldCharType="end"/>
            </w:r>
            <w:r>
              <w:rPr>
                <w:rFonts w:hint="eastAsia" w:cs="宋体"/>
              </w:rPr>
              <w:t>、启动消防泵，当消防泵为自动控制启动时，应模拟自动控制的条件进行启动。设备用泵时，应同时试验主、备泵的切换功能。</w:t>
            </w:r>
          </w:p>
          <w:p>
            <w:pPr>
              <w:pStyle w:val="2"/>
            </w:pPr>
            <w:r>
              <w:fldChar w:fldCharType="begin"/>
            </w:r>
            <w:r>
              <w:instrText xml:space="preserve"> = 2 \* GB2 </w:instrText>
            </w:r>
            <w:r>
              <w:fldChar w:fldCharType="separate"/>
            </w:r>
            <w:r>
              <w:rPr>
                <w:rFonts w:hint="eastAsia" w:cs="宋体"/>
              </w:rPr>
              <w:t>⑵</w:t>
            </w:r>
            <w:r>
              <w:rPr>
                <w:rFonts w:hint="eastAsia" w:cs="宋体"/>
              </w:rPr>
              <w:fldChar w:fldCharType="end"/>
            </w:r>
            <w:r>
              <w:rPr>
                <w:rFonts w:hint="eastAsia" w:cs="宋体"/>
              </w:rPr>
              <w:t>、利用报警阀上的放水阀试验系统的供水情况。</w:t>
            </w:r>
          </w:p>
          <w:p>
            <w:pPr>
              <w:pStyle w:val="2"/>
            </w:pPr>
            <w:r>
              <w:fldChar w:fldCharType="begin"/>
            </w:r>
            <w:r>
              <w:instrText xml:space="preserve"> = 3 \* GB2 </w:instrText>
            </w:r>
            <w:r>
              <w:fldChar w:fldCharType="separate"/>
            </w:r>
            <w:r>
              <w:rPr>
                <w:rFonts w:hint="eastAsia" w:cs="宋体"/>
              </w:rPr>
              <w:t>⑶</w:t>
            </w:r>
            <w:r>
              <w:rPr>
                <w:rFonts w:hint="eastAsia" w:cs="宋体"/>
              </w:rPr>
              <w:fldChar w:fldCharType="end"/>
            </w:r>
            <w:r>
              <w:rPr>
                <w:rFonts w:hint="eastAsia" w:cs="宋体"/>
              </w:rPr>
              <w:t>、利用末端放水装置放水，验证水流指示器和压力开关的报警功能、自动启泵功能和信号显示，抽查数量不少于总数的</w:t>
            </w:r>
            <w:r>
              <w:t>20%</w:t>
            </w:r>
            <w:r>
              <w:rPr>
                <w:rFonts w:hint="eastAsia" w:cs="宋体"/>
              </w:rPr>
              <w:t>。</w:t>
            </w:r>
          </w:p>
          <w:p>
            <w:pPr>
              <w:pStyle w:val="2"/>
              <w:numPr>
                <w:ilvl w:val="0"/>
                <w:numId w:val="2"/>
              </w:numPr>
            </w:pPr>
            <w:r>
              <w:rPr>
                <w:rFonts w:hint="eastAsia" w:cs="宋体"/>
              </w:rPr>
              <w:t>消火栓灭火系统</w:t>
            </w:r>
          </w:p>
          <w:p>
            <w:pPr>
              <w:pStyle w:val="2"/>
            </w:pPr>
            <w:r>
              <w:t>1</w:t>
            </w:r>
            <w:r>
              <w:rPr>
                <w:rFonts w:hint="eastAsia" w:cs="宋体"/>
              </w:rPr>
              <w:t>、每月检查消防泵工作环境及消防泵、稳压设备、电源控制柜、管网、阀门、水泵接合器、室内外消火栓、储水设施等是否处于正常完好的状态。试验内燃机驱动的消防泵能否正常工作。</w:t>
            </w:r>
          </w:p>
          <w:p>
            <w:pPr>
              <w:pStyle w:val="2"/>
            </w:pPr>
            <w:r>
              <w:rPr>
                <w:rFonts w:hint="eastAsia" w:cs="宋体"/>
              </w:rPr>
              <w:t>每月检查下列功能：</w:t>
            </w:r>
          </w:p>
          <w:p>
            <w:pPr>
              <w:pStyle w:val="2"/>
            </w:pPr>
            <w:r>
              <w:fldChar w:fldCharType="begin"/>
            </w:r>
            <w:r>
              <w:instrText xml:space="preserve"> = 1 \* GB2 </w:instrText>
            </w:r>
            <w:r>
              <w:fldChar w:fldCharType="separate"/>
            </w:r>
            <w:r>
              <w:rPr>
                <w:rFonts w:hint="eastAsia" w:cs="宋体"/>
              </w:rPr>
              <w:t>⑴</w:t>
            </w:r>
            <w:r>
              <w:rPr>
                <w:rFonts w:hint="eastAsia" w:cs="宋体"/>
              </w:rPr>
              <w:fldChar w:fldCharType="end"/>
            </w:r>
            <w:r>
              <w:rPr>
                <w:rFonts w:hint="eastAsia" w:cs="宋体"/>
              </w:rPr>
              <w:t>、启动消防泵，当消防水泵为自动控制启动时，应模拟自动控制条件进行启动。设备用泵时，应同时试验主、备泵的切换功能。</w:t>
            </w:r>
          </w:p>
          <w:p>
            <w:pPr>
              <w:pStyle w:val="2"/>
            </w:pPr>
            <w:r>
              <w:fldChar w:fldCharType="begin"/>
            </w:r>
            <w:r>
              <w:instrText xml:space="preserve"> = 2 \* GB2 </w:instrText>
            </w:r>
            <w:r>
              <w:fldChar w:fldCharType="separate"/>
            </w:r>
            <w:r>
              <w:rPr>
                <w:rFonts w:hint="eastAsia" w:cs="宋体"/>
              </w:rPr>
              <w:t>⑵</w:t>
            </w:r>
            <w:r>
              <w:rPr>
                <w:rFonts w:hint="eastAsia" w:cs="宋体"/>
              </w:rPr>
              <w:fldChar w:fldCharType="end"/>
            </w:r>
            <w:r>
              <w:rPr>
                <w:rFonts w:hint="eastAsia" w:cs="宋体"/>
              </w:rPr>
              <w:t>、试验远距离启泵按钮启动消防泵，抽检数量不得少于总数的</w:t>
            </w:r>
            <w:r>
              <w:t>20%</w:t>
            </w:r>
            <w:r>
              <w:rPr>
                <w:rFonts w:hint="eastAsia" w:cs="宋体"/>
              </w:rPr>
              <w:t>。</w:t>
            </w:r>
          </w:p>
          <w:p>
            <w:pPr>
              <w:pStyle w:val="2"/>
            </w:pPr>
            <w:r>
              <w:fldChar w:fldCharType="begin"/>
            </w:r>
            <w:r>
              <w:instrText xml:space="preserve"> = 3 \* GB2 </w:instrText>
            </w:r>
            <w:r>
              <w:fldChar w:fldCharType="separate"/>
            </w:r>
            <w:r>
              <w:rPr>
                <w:rFonts w:hint="eastAsia" w:cs="宋体"/>
              </w:rPr>
              <w:t>⑶</w:t>
            </w:r>
            <w:r>
              <w:rPr>
                <w:rFonts w:hint="eastAsia" w:cs="宋体"/>
              </w:rPr>
              <w:fldChar w:fldCharType="end"/>
            </w:r>
            <w:r>
              <w:rPr>
                <w:rFonts w:hint="eastAsia" w:cs="宋体"/>
              </w:rPr>
              <w:t>、屋顶消火栓出水，检查管网压力和水质。</w:t>
            </w:r>
          </w:p>
          <w:p>
            <w:pPr>
              <w:pStyle w:val="2"/>
              <w:numPr>
                <w:ilvl w:val="0"/>
                <w:numId w:val="2"/>
              </w:numPr>
            </w:pPr>
            <w:r>
              <w:rPr>
                <w:rFonts w:hint="eastAsia" w:cs="宋体"/>
              </w:rPr>
              <w:t>喷淋灭火系统</w:t>
            </w:r>
          </w:p>
          <w:p>
            <w:pPr>
              <w:pStyle w:val="2"/>
            </w:pPr>
            <w:r>
              <w:t>1</w:t>
            </w:r>
            <w:r>
              <w:rPr>
                <w:rFonts w:hint="eastAsia" w:cs="宋体"/>
              </w:rPr>
              <w:t>、每月检查消防泵房工作环境及消防、稳压设备、电源控制柜、管网、阀门、水泵接合器、喷头、储水设施是否处于正常完好状态，试验内燃机驱动的消防泵是否正常工作。</w:t>
            </w:r>
          </w:p>
          <w:p>
            <w:pPr>
              <w:pStyle w:val="2"/>
            </w:pPr>
            <w:r>
              <w:rPr>
                <w:rFonts w:hint="eastAsia" w:cs="宋体"/>
              </w:rPr>
              <w:t>每月检查下列功能：</w:t>
            </w:r>
          </w:p>
          <w:p>
            <w:pPr>
              <w:pStyle w:val="2"/>
            </w:pPr>
            <w:r>
              <w:fldChar w:fldCharType="begin"/>
            </w:r>
            <w:r>
              <w:instrText xml:space="preserve"> = 1 \* GB2 </w:instrText>
            </w:r>
            <w:r>
              <w:fldChar w:fldCharType="separate"/>
            </w:r>
            <w:r>
              <w:rPr>
                <w:rFonts w:hint="eastAsia" w:cs="宋体"/>
              </w:rPr>
              <w:t>⑴</w:t>
            </w:r>
            <w:r>
              <w:rPr>
                <w:rFonts w:hint="eastAsia" w:cs="宋体"/>
              </w:rPr>
              <w:fldChar w:fldCharType="end"/>
            </w:r>
            <w:r>
              <w:rPr>
                <w:rFonts w:hint="eastAsia" w:cs="宋体"/>
              </w:rPr>
              <w:t>、启动消防泵、当消防泵为自动控制启动时，应模拟自动控制的条件进行启动。设备用泵时，应同时试验主、备的切换功能。</w:t>
            </w:r>
          </w:p>
          <w:p>
            <w:pPr>
              <w:pStyle w:val="2"/>
            </w:pPr>
            <w:r>
              <w:fldChar w:fldCharType="begin"/>
            </w:r>
            <w:r>
              <w:instrText xml:space="preserve"> = 2 \* GB2 </w:instrText>
            </w:r>
            <w:r>
              <w:fldChar w:fldCharType="separate"/>
            </w:r>
            <w:r>
              <w:rPr>
                <w:rFonts w:hint="eastAsia" w:cs="宋体"/>
              </w:rPr>
              <w:t>⑵</w:t>
            </w:r>
            <w:r>
              <w:rPr>
                <w:rFonts w:hint="eastAsia" w:cs="宋体"/>
              </w:rPr>
              <w:fldChar w:fldCharType="end"/>
            </w:r>
            <w:r>
              <w:rPr>
                <w:rFonts w:hint="eastAsia" w:cs="宋体"/>
              </w:rPr>
              <w:t>、模拟喷淋动作试验，检查喷淋动作情况，抽检贮藏数量不少于总数的</w:t>
            </w:r>
            <w:r>
              <w:t>30%</w:t>
            </w:r>
            <w:r>
              <w:rPr>
                <w:rFonts w:hint="eastAsia" w:cs="宋体"/>
              </w:rPr>
              <w:t>。</w:t>
            </w:r>
          </w:p>
          <w:p>
            <w:pPr>
              <w:pStyle w:val="2"/>
              <w:numPr>
                <w:ilvl w:val="0"/>
                <w:numId w:val="2"/>
              </w:numPr>
            </w:pPr>
            <w:r>
              <w:rPr>
                <w:rFonts w:hint="eastAsia" w:cs="宋体"/>
              </w:rPr>
              <w:t>泡沫灭火系统</w:t>
            </w:r>
          </w:p>
          <w:p>
            <w:pPr>
              <w:pStyle w:val="2"/>
            </w:pPr>
            <w:r>
              <w:t>1</w:t>
            </w:r>
            <w:r>
              <w:rPr>
                <w:rFonts w:hint="eastAsia" w:cs="宋体"/>
              </w:rPr>
              <w:t>、每月检查消防泵房泡沫液装置间工作环境及消防泵、电源控制柜、管网、阀门、水泵接合器、储水设施、泡沫混合器、泡沫发生器、泡沫栓等是否处于正常完好状态。试验内燃机驱动的消防泵能否正常工作。</w:t>
            </w:r>
          </w:p>
          <w:p>
            <w:pPr>
              <w:pStyle w:val="2"/>
            </w:pPr>
            <w:r>
              <w:t>2</w:t>
            </w:r>
            <w:r>
              <w:rPr>
                <w:rFonts w:hint="eastAsia" w:cs="宋体"/>
              </w:rPr>
              <w:t>、每月启动消防泵，设备用泵时，应同时试验主、备泵的切换功能。</w:t>
            </w:r>
          </w:p>
          <w:p>
            <w:pPr>
              <w:pStyle w:val="2"/>
            </w:pPr>
            <w:r>
              <w:t>3</w:t>
            </w:r>
            <w:r>
              <w:rPr>
                <w:rFonts w:hint="eastAsia" w:cs="宋体"/>
              </w:rPr>
              <w:t>、每年年检时用泡沫栓检查泡沫质量。</w:t>
            </w:r>
          </w:p>
          <w:p>
            <w:pPr>
              <w:pStyle w:val="2"/>
            </w:pPr>
            <w:r>
              <w:t>4</w:t>
            </w:r>
            <w:r>
              <w:rPr>
                <w:rFonts w:hint="eastAsia" w:cs="宋体"/>
              </w:rPr>
              <w:t>、石油化工贮藏定期检测维修时，同时检测维修泡沫发生器。</w:t>
            </w:r>
          </w:p>
          <w:p>
            <w:pPr>
              <w:pStyle w:val="2"/>
              <w:numPr>
                <w:ilvl w:val="0"/>
                <w:numId w:val="2"/>
              </w:numPr>
            </w:pPr>
            <w:r>
              <w:rPr>
                <w:rFonts w:hint="eastAsia" w:cs="宋体"/>
              </w:rPr>
              <w:t>气体灭火系统</w:t>
            </w:r>
          </w:p>
          <w:p>
            <w:pPr>
              <w:pStyle w:val="2"/>
            </w:pPr>
            <w:r>
              <w:t>1</w:t>
            </w:r>
            <w:r>
              <w:rPr>
                <w:rFonts w:hint="eastAsia" w:cs="宋体"/>
              </w:rPr>
              <w:t>、每月检查贮瓶间及防护区的工作环境以及贮气瓶、选择阀、液体单向阀、高压软管、集流管、阀驱动装置、管网、喷嘴、紧急启动按钮、声光报警装置等是否处于正常完好状态。</w:t>
            </w:r>
          </w:p>
          <w:p>
            <w:pPr>
              <w:pStyle w:val="2"/>
            </w:pPr>
            <w:r>
              <w:t>2</w:t>
            </w:r>
            <w:r>
              <w:rPr>
                <w:rFonts w:hint="eastAsia" w:cs="宋体"/>
              </w:rPr>
              <w:t>、每半年检查下列功能：</w:t>
            </w:r>
          </w:p>
          <w:p>
            <w:pPr>
              <w:pStyle w:val="2"/>
            </w:pPr>
            <w:r>
              <w:fldChar w:fldCharType="begin"/>
            </w:r>
            <w:r>
              <w:instrText xml:space="preserve"> = 1 \* GB2 </w:instrText>
            </w:r>
            <w:r>
              <w:fldChar w:fldCharType="separate"/>
            </w:r>
            <w:r>
              <w:rPr>
                <w:rFonts w:hint="eastAsia" w:cs="宋体"/>
              </w:rPr>
              <w:t>⑴</w:t>
            </w:r>
            <w:r>
              <w:rPr>
                <w:rFonts w:hint="eastAsia" w:cs="宋体"/>
              </w:rPr>
              <w:fldChar w:fldCharType="end"/>
            </w:r>
            <w:r>
              <w:rPr>
                <w:rFonts w:hint="eastAsia" w:cs="宋体"/>
              </w:rPr>
              <w:t>、对灭火器剂贮存器进行秤重检查，灭火剂净重不得小于设计量的</w:t>
            </w:r>
            <w:r>
              <w:t>95%</w:t>
            </w:r>
            <w:r>
              <w:rPr>
                <w:rFonts w:hint="eastAsia" w:cs="宋体"/>
              </w:rPr>
              <w:t>。</w:t>
            </w:r>
          </w:p>
          <w:p>
            <w:pPr>
              <w:pStyle w:val="2"/>
            </w:pPr>
            <w:r>
              <w:fldChar w:fldCharType="begin"/>
            </w:r>
            <w:r>
              <w:instrText xml:space="preserve"> = 2 \* GB2 </w:instrText>
            </w:r>
            <w:r>
              <w:fldChar w:fldCharType="separate"/>
            </w:r>
            <w:r>
              <w:rPr>
                <w:rFonts w:hint="eastAsia" w:cs="宋体"/>
              </w:rPr>
              <w:t>⑵</w:t>
            </w:r>
            <w:r>
              <w:rPr>
                <w:rFonts w:hint="eastAsia" w:cs="宋体"/>
              </w:rPr>
              <w:fldChar w:fldCharType="end"/>
            </w:r>
            <w:r>
              <w:rPr>
                <w:rFonts w:hint="eastAsia" w:cs="宋体"/>
              </w:rPr>
              <w:t>、对每个防护区进行一次模拟自动启动试验，如有问题，则应对相关防护区进行一次模拟喷气试验。</w:t>
            </w:r>
          </w:p>
          <w:p>
            <w:pPr>
              <w:pStyle w:val="2"/>
              <w:numPr>
                <w:ilvl w:val="0"/>
                <w:numId w:val="2"/>
              </w:numPr>
            </w:pPr>
            <w:r>
              <w:rPr>
                <w:rFonts w:hint="eastAsia" w:cs="宋体"/>
              </w:rPr>
              <w:t>防火分隔系统</w:t>
            </w:r>
          </w:p>
          <w:p>
            <w:pPr>
              <w:pStyle w:val="2"/>
            </w:pPr>
            <w:r>
              <w:t>1</w:t>
            </w:r>
            <w:r>
              <w:rPr>
                <w:rFonts w:hint="eastAsia" w:cs="宋体"/>
              </w:rPr>
              <w:t>、每月检查防火门、防火卷帘门周围有无影响门正常启闭的障碍物、门能否处于正常启、闭状态，门的附件是否齐全完好。</w:t>
            </w:r>
          </w:p>
          <w:p>
            <w:pPr>
              <w:pStyle w:val="2"/>
            </w:pPr>
            <w:r>
              <w:t>2</w:t>
            </w:r>
            <w:r>
              <w:rPr>
                <w:rFonts w:hint="eastAsia" w:cs="宋体"/>
              </w:rPr>
              <w:t>、每季度检查下列功能：</w:t>
            </w:r>
          </w:p>
          <w:p>
            <w:pPr>
              <w:pStyle w:val="2"/>
            </w:pPr>
            <w:r>
              <w:fldChar w:fldCharType="begin"/>
            </w:r>
            <w:r>
              <w:instrText xml:space="preserve"> = 1 \* GB2 </w:instrText>
            </w:r>
            <w:r>
              <w:fldChar w:fldCharType="separate"/>
            </w:r>
            <w:r>
              <w:rPr>
                <w:rFonts w:hint="eastAsia" w:cs="宋体"/>
              </w:rPr>
              <w:t>⑴</w:t>
            </w:r>
            <w:r>
              <w:rPr>
                <w:rFonts w:hint="eastAsia" w:cs="宋体"/>
              </w:rPr>
              <w:fldChar w:fldCharType="end"/>
            </w:r>
            <w:r>
              <w:rPr>
                <w:rFonts w:hint="eastAsia" w:cs="宋体"/>
              </w:rPr>
              <w:t>、试验自动方式启动防火门、防火卷帘门。抽检数量不少于总数的</w:t>
            </w:r>
            <w:r>
              <w:t>30%</w:t>
            </w:r>
            <w:r>
              <w:rPr>
                <w:rFonts w:hint="eastAsia" w:cs="宋体"/>
              </w:rPr>
              <w:t>。</w:t>
            </w:r>
          </w:p>
          <w:p>
            <w:pPr>
              <w:pStyle w:val="2"/>
            </w:pPr>
            <w:r>
              <w:fldChar w:fldCharType="begin"/>
            </w:r>
            <w:r>
              <w:instrText xml:space="preserve"> = 2 \* GB2 </w:instrText>
            </w:r>
            <w:r>
              <w:fldChar w:fldCharType="separate"/>
            </w:r>
            <w:r>
              <w:rPr>
                <w:rFonts w:hint="eastAsia" w:cs="宋体"/>
              </w:rPr>
              <w:t>⑵</w:t>
            </w:r>
            <w:r>
              <w:rPr>
                <w:rFonts w:hint="eastAsia" w:cs="宋体"/>
              </w:rPr>
              <w:fldChar w:fldCharType="end"/>
            </w:r>
            <w:r>
              <w:rPr>
                <w:rFonts w:hint="eastAsia" w:cs="宋体"/>
              </w:rPr>
              <w:t>、用手动接钮启动防火卷帘门。抽检数不少于总数的</w:t>
            </w:r>
            <w:r>
              <w:t>30%</w:t>
            </w:r>
            <w:r>
              <w:rPr>
                <w:rFonts w:hint="eastAsia" w:cs="宋体"/>
              </w:rPr>
              <w:t>。</w:t>
            </w:r>
          </w:p>
          <w:p>
            <w:pPr>
              <w:pStyle w:val="2"/>
              <w:numPr>
                <w:ilvl w:val="0"/>
                <w:numId w:val="2"/>
              </w:numPr>
            </w:pPr>
            <w:r>
              <w:rPr>
                <w:rFonts w:hint="eastAsia" w:cs="宋体"/>
              </w:rPr>
              <w:t>防排烟系统</w:t>
            </w:r>
          </w:p>
          <w:p>
            <w:pPr>
              <w:pStyle w:val="2"/>
            </w:pPr>
            <w:r>
              <w:t>1</w:t>
            </w:r>
            <w:r>
              <w:rPr>
                <w:rFonts w:hint="eastAsia" w:cs="宋体"/>
              </w:rPr>
              <w:t>、每月检查送风、排烟机房工作环境以及送风机、排烟机、电源控制柜、送风口、排烟口、防火阀等是否处于正常完好状态。</w:t>
            </w:r>
          </w:p>
          <w:p>
            <w:pPr>
              <w:pStyle w:val="2"/>
            </w:pPr>
            <w:r>
              <w:t>2</w:t>
            </w:r>
            <w:r>
              <w:rPr>
                <w:rFonts w:hint="eastAsia" w:cs="宋体"/>
              </w:rPr>
              <w:t>、每半年检查下列功能：</w:t>
            </w:r>
          </w:p>
          <w:p>
            <w:pPr>
              <w:pStyle w:val="2"/>
            </w:pPr>
            <w:r>
              <w:rPr>
                <w:rFonts w:hint="eastAsia" w:cs="宋体"/>
                <w:lang w:eastAsia="zh-CN"/>
              </w:rPr>
              <w:t>（</w:t>
            </w:r>
            <w:r>
              <w:rPr>
                <w:rFonts w:hint="eastAsia" w:cs="宋体"/>
                <w:lang w:val="en-US" w:eastAsia="zh-CN"/>
              </w:rPr>
              <w:t>1</w:t>
            </w:r>
            <w:r>
              <w:rPr>
                <w:rFonts w:hint="eastAsia" w:cs="宋体"/>
                <w:lang w:eastAsia="zh-CN"/>
              </w:rPr>
              <w:t>）</w:t>
            </w:r>
            <w:r>
              <w:rPr>
                <w:rFonts w:hint="eastAsia" w:cs="宋体"/>
              </w:rPr>
              <w:t>、试验自动方式打开排烟口、启动送风机、排烟机。抽检楼层数量不少于总数</w:t>
            </w:r>
            <w:r>
              <w:t>50%</w:t>
            </w:r>
            <w:r>
              <w:rPr>
                <w:rFonts w:hint="eastAsia" w:cs="宋体"/>
              </w:rPr>
              <w:t>。</w:t>
            </w:r>
          </w:p>
          <w:p>
            <w:pPr>
              <w:pStyle w:val="2"/>
            </w:pPr>
            <w:r>
              <w:rPr>
                <w:rFonts w:hint="eastAsia" w:cs="宋体"/>
                <w:lang w:eastAsia="zh-CN"/>
              </w:rPr>
              <w:t>（</w:t>
            </w:r>
            <w:r>
              <w:rPr>
                <w:rFonts w:hint="eastAsia" w:cs="宋体"/>
                <w:lang w:val="en-US" w:eastAsia="zh-CN"/>
              </w:rPr>
              <w:t>2</w:t>
            </w:r>
            <w:r>
              <w:rPr>
                <w:rFonts w:hint="eastAsia" w:cs="宋体"/>
                <w:lang w:eastAsia="zh-CN"/>
              </w:rPr>
              <w:t>）</w:t>
            </w:r>
            <w:r>
              <w:rPr>
                <w:rFonts w:hint="eastAsia" w:cs="宋体"/>
              </w:rPr>
              <w:t>、试验自动方式关闭空调系统、电动防火阀。</w:t>
            </w:r>
          </w:p>
          <w:p>
            <w:pPr>
              <w:pStyle w:val="2"/>
            </w:pPr>
            <w:r>
              <w:rPr>
                <w:rFonts w:hint="eastAsia" w:cs="宋体"/>
                <w:lang w:eastAsia="zh-CN"/>
              </w:rPr>
              <w:t>（</w:t>
            </w:r>
            <w:r>
              <w:rPr>
                <w:rFonts w:hint="eastAsia" w:cs="宋体"/>
                <w:lang w:val="en-US" w:eastAsia="zh-CN"/>
              </w:rPr>
              <w:t>3</w:t>
            </w:r>
            <w:r>
              <w:rPr>
                <w:rFonts w:hint="eastAsia" w:cs="宋体"/>
                <w:lang w:eastAsia="zh-CN"/>
              </w:rPr>
              <w:t>）</w:t>
            </w:r>
            <w:r>
              <w:rPr>
                <w:rFonts w:hint="eastAsia" w:cs="宋体"/>
              </w:rPr>
              <w:t>、试验手动方式关闭防火阀，抽检数量不少于总数的</w:t>
            </w:r>
            <w:r>
              <w:t>20%</w:t>
            </w:r>
            <w:r>
              <w:rPr>
                <w:rFonts w:hint="eastAsia" w:cs="宋体"/>
              </w:rPr>
              <w:t>。</w:t>
            </w:r>
          </w:p>
          <w:p>
            <w:pPr>
              <w:pStyle w:val="2"/>
              <w:numPr>
                <w:ilvl w:val="0"/>
                <w:numId w:val="2"/>
              </w:numPr>
            </w:pPr>
            <w:r>
              <w:rPr>
                <w:rFonts w:hint="eastAsia" w:cs="宋体"/>
              </w:rPr>
              <w:t>应急照明疏散指示</w:t>
            </w:r>
          </w:p>
          <w:p>
            <w:pPr>
              <w:pStyle w:val="2"/>
            </w:pPr>
            <w:r>
              <w:t>1</w:t>
            </w:r>
            <w:r>
              <w:rPr>
                <w:rFonts w:hint="eastAsia" w:cs="宋体"/>
              </w:rPr>
              <w:t>、每月检查安全出口、疏散通道、重要场所的应急照明和疏散指示标志是否处于正常完好状态。</w:t>
            </w:r>
          </w:p>
          <w:p>
            <w:pPr>
              <w:pStyle w:val="2"/>
            </w:pPr>
            <w:r>
              <w:t>2</w:t>
            </w:r>
            <w:r>
              <w:rPr>
                <w:rFonts w:hint="eastAsia" w:cs="宋体"/>
              </w:rPr>
              <w:t>、每月试验应急照明和疏散指示灯的工作照度和疏散照度。抽检数量不少于总数的</w:t>
            </w:r>
            <w:r>
              <w:t>20%</w:t>
            </w:r>
            <w:r>
              <w:rPr>
                <w:rFonts w:hint="eastAsia" w:cs="宋体"/>
              </w:rPr>
              <w:t>。</w:t>
            </w:r>
          </w:p>
          <w:p>
            <w:pPr>
              <w:pStyle w:val="2"/>
              <w:numPr>
                <w:ilvl w:val="0"/>
                <w:numId w:val="2"/>
              </w:numPr>
            </w:pPr>
            <w:r>
              <w:rPr>
                <w:rFonts w:hint="eastAsia" w:cs="宋体"/>
              </w:rPr>
              <w:t>消防通讯事故广播</w:t>
            </w:r>
          </w:p>
          <w:p>
            <w:pPr>
              <w:pStyle w:val="2"/>
            </w:pPr>
            <w:r>
              <w:t>1</w:t>
            </w:r>
            <w:r>
              <w:rPr>
                <w:rFonts w:hint="eastAsia" w:cs="宋体"/>
              </w:rPr>
              <w:t>、每月检查电话插孔、重要场所的对讲电话、播音设备、扬声器是否处于正常完好状态。</w:t>
            </w:r>
          </w:p>
          <w:p>
            <w:pPr>
              <w:pStyle w:val="2"/>
            </w:pPr>
            <w:r>
              <w:t>2</w:t>
            </w:r>
            <w:r>
              <w:rPr>
                <w:rFonts w:hint="eastAsia" w:cs="宋体"/>
              </w:rPr>
              <w:t>、每季度检查下列功能：</w:t>
            </w:r>
          </w:p>
          <w:p>
            <w:pPr>
              <w:pStyle w:val="2"/>
            </w:pPr>
            <w:r>
              <w:rPr>
                <w:rFonts w:hint="eastAsia" w:cs="宋体"/>
                <w:lang w:eastAsia="zh-CN"/>
              </w:rPr>
              <w:t>（</w:t>
            </w:r>
            <w:r>
              <w:rPr>
                <w:rFonts w:hint="eastAsia" w:cs="宋体"/>
                <w:lang w:val="en-US" w:eastAsia="zh-CN"/>
              </w:rPr>
              <w:t>1</w:t>
            </w:r>
            <w:r>
              <w:rPr>
                <w:rFonts w:hint="eastAsia" w:cs="宋体"/>
                <w:lang w:eastAsia="zh-CN"/>
              </w:rPr>
              <w:t>）</w:t>
            </w:r>
            <w:r>
              <w:rPr>
                <w:rFonts w:hint="eastAsia" w:cs="宋体"/>
              </w:rPr>
              <w:t>、试验电话插孔和对讲电话的通话质量，抽检数量不少于总数的</w:t>
            </w:r>
            <w:r>
              <w:t>30%</w:t>
            </w:r>
            <w:r>
              <w:rPr>
                <w:rFonts w:hint="eastAsia" w:cs="宋体"/>
              </w:rPr>
              <w:t>。</w:t>
            </w:r>
          </w:p>
          <w:p>
            <w:pPr>
              <w:pStyle w:val="2"/>
            </w:pPr>
            <w:r>
              <w:rPr>
                <w:rFonts w:hint="eastAsia" w:cs="宋体"/>
                <w:lang w:eastAsia="zh-CN"/>
              </w:rPr>
              <w:t>（</w:t>
            </w:r>
            <w:r>
              <w:rPr>
                <w:rFonts w:hint="eastAsia" w:cs="宋体"/>
                <w:lang w:val="en-US" w:eastAsia="zh-CN"/>
              </w:rPr>
              <w:t>2</w:t>
            </w:r>
            <w:r>
              <w:rPr>
                <w:rFonts w:hint="eastAsia" w:cs="宋体"/>
                <w:lang w:eastAsia="zh-CN"/>
              </w:rPr>
              <w:t>）</w:t>
            </w:r>
            <w:r>
              <w:rPr>
                <w:rFonts w:hint="eastAsia" w:cs="宋体"/>
              </w:rPr>
              <w:t>、试验选层广播。抽检数量不少于总数的</w:t>
            </w:r>
            <w:r>
              <w:t>30%</w:t>
            </w:r>
            <w:r>
              <w:rPr>
                <w:rFonts w:hint="eastAsia" w:cs="宋体"/>
              </w:rPr>
              <w:t>。</w:t>
            </w:r>
          </w:p>
          <w:p>
            <w:pPr>
              <w:pStyle w:val="2"/>
            </w:pPr>
            <w:r>
              <w:rPr>
                <w:rFonts w:hint="eastAsia" w:cs="宋体"/>
                <w:lang w:eastAsia="zh-CN"/>
              </w:rPr>
              <w:t>（</w:t>
            </w:r>
            <w:r>
              <w:rPr>
                <w:rFonts w:hint="eastAsia" w:cs="宋体"/>
                <w:lang w:val="en-US" w:eastAsia="zh-CN"/>
              </w:rPr>
              <w:t>3</w:t>
            </w:r>
            <w:r>
              <w:rPr>
                <w:rFonts w:hint="eastAsia" w:cs="宋体"/>
                <w:lang w:eastAsia="zh-CN"/>
              </w:rPr>
              <w:t>）</w:t>
            </w:r>
            <w:r>
              <w:rPr>
                <w:rFonts w:hint="eastAsia" w:cs="宋体"/>
              </w:rPr>
              <w:t>、试验从背景音乐状态下强切至事故应急广播状态的功能。</w:t>
            </w:r>
          </w:p>
          <w:p>
            <w:pPr>
              <w:pStyle w:val="2"/>
              <w:numPr>
                <w:ilvl w:val="0"/>
                <w:numId w:val="2"/>
              </w:numPr>
            </w:pPr>
            <w:r>
              <w:rPr>
                <w:rFonts w:hint="eastAsia" w:cs="宋体"/>
              </w:rPr>
              <w:t>其他设施</w:t>
            </w:r>
          </w:p>
          <w:p>
            <w:pPr>
              <w:pStyle w:val="2"/>
            </w:pPr>
            <w:r>
              <w:t>1</w:t>
            </w:r>
            <w:r>
              <w:rPr>
                <w:rFonts w:hint="eastAsia" w:cs="宋体"/>
              </w:rPr>
              <w:t>、每月检查消防电梯迫降按钮、集水坑排水设备、缓降器、氧气或空气呼吸器、自救逃生设备，消防电源及切换设备是否处于正常完好状态。试验自备发电设施能否正常发电。</w:t>
            </w:r>
          </w:p>
          <w:p>
            <w:pPr>
              <w:pStyle w:val="2"/>
            </w:pPr>
            <w:r>
              <w:t>2</w:t>
            </w:r>
            <w:r>
              <w:rPr>
                <w:rFonts w:hint="eastAsia" w:cs="宋体"/>
              </w:rPr>
              <w:t>、每季度检查下列功能：</w:t>
            </w:r>
          </w:p>
          <w:p>
            <w:pPr>
              <w:pStyle w:val="2"/>
            </w:pPr>
            <w:r>
              <w:rPr>
                <w:rFonts w:hint="eastAsia" w:cs="宋体"/>
                <w:lang w:eastAsia="zh-CN"/>
              </w:rPr>
              <w:t>（</w:t>
            </w:r>
            <w:r>
              <w:rPr>
                <w:rFonts w:hint="eastAsia" w:cs="宋体"/>
                <w:lang w:val="en-US" w:eastAsia="zh-CN"/>
              </w:rPr>
              <w:t>1</w:t>
            </w:r>
            <w:r>
              <w:rPr>
                <w:rFonts w:hint="eastAsia" w:cs="宋体"/>
                <w:lang w:eastAsia="zh-CN"/>
              </w:rPr>
              <w:t>）</w:t>
            </w:r>
            <w:r>
              <w:rPr>
                <w:rFonts w:hint="eastAsia" w:cs="宋体"/>
              </w:rPr>
              <w:t>、试验消防电源的末端切换功能。</w:t>
            </w:r>
          </w:p>
          <w:p>
            <w:pPr>
              <w:pStyle w:val="2"/>
            </w:pPr>
            <w:r>
              <w:rPr>
                <w:rFonts w:hint="eastAsia" w:cs="宋体"/>
                <w:lang w:eastAsia="zh-CN"/>
              </w:rPr>
              <w:t>（</w:t>
            </w:r>
            <w:r>
              <w:rPr>
                <w:rFonts w:hint="eastAsia" w:cs="宋体"/>
                <w:lang w:val="en-US" w:eastAsia="zh-CN"/>
              </w:rPr>
              <w:t>2</w:t>
            </w:r>
            <w:r>
              <w:rPr>
                <w:rFonts w:hint="eastAsia" w:cs="宋体"/>
                <w:lang w:eastAsia="zh-CN"/>
              </w:rPr>
              <w:t>）</w:t>
            </w:r>
            <w:r>
              <w:rPr>
                <w:rFonts w:hint="eastAsia" w:cs="宋体"/>
              </w:rPr>
              <w:t>、切断非消防电源功能。</w:t>
            </w:r>
          </w:p>
          <w:p>
            <w:pPr>
              <w:pStyle w:val="2"/>
            </w:pPr>
            <w:r>
              <w:rPr>
                <w:rFonts w:hint="eastAsia" w:cs="宋体"/>
                <w:lang w:eastAsia="zh-CN"/>
              </w:rPr>
              <w:t>（</w:t>
            </w:r>
            <w:r>
              <w:rPr>
                <w:rFonts w:hint="eastAsia" w:cs="宋体"/>
                <w:lang w:val="en-US" w:eastAsia="zh-CN"/>
              </w:rPr>
              <w:t>3</w:t>
            </w:r>
            <w:r>
              <w:rPr>
                <w:rFonts w:hint="eastAsia" w:cs="宋体"/>
                <w:lang w:eastAsia="zh-CN"/>
              </w:rPr>
              <w:t>）</w:t>
            </w:r>
            <w:r>
              <w:rPr>
                <w:rFonts w:hint="eastAsia" w:cs="宋体"/>
              </w:rPr>
              <w:t>、试验消防电梯的紧急迫降功能。</w:t>
            </w:r>
          </w:p>
          <w:p>
            <w:pPr>
              <w:pStyle w:val="2"/>
              <w:numPr>
                <w:ilvl w:val="0"/>
                <w:numId w:val="2"/>
              </w:numPr>
            </w:pPr>
            <w:r>
              <w:rPr>
                <w:rFonts w:hint="eastAsia" w:cs="宋体"/>
              </w:rPr>
              <w:t>移动灭火器材</w:t>
            </w:r>
          </w:p>
          <w:p>
            <w:pPr>
              <w:pStyle w:val="2"/>
            </w:pPr>
            <w:r>
              <w:rPr>
                <w:rFonts w:hint="eastAsia" w:cs="宋体"/>
                <w:lang w:val="en-US" w:eastAsia="zh-CN"/>
              </w:rPr>
              <w:t>1、</w:t>
            </w:r>
            <w:r>
              <w:rPr>
                <w:rFonts w:hint="eastAsia" w:cs="宋体"/>
              </w:rPr>
              <w:t>每月检查灭火器种类、数量、设置位置、标志等是否符合要求。</w:t>
            </w:r>
          </w:p>
          <w:p>
            <w:pPr>
              <w:pStyle w:val="2"/>
            </w:pPr>
            <w:r>
              <w:rPr>
                <w:rFonts w:hint="eastAsia" w:cs="宋体"/>
                <w:lang w:val="en-US" w:eastAsia="zh-CN"/>
              </w:rPr>
              <w:t>2、</w:t>
            </w:r>
            <w:r>
              <w:rPr>
                <w:rFonts w:hint="eastAsia" w:cs="宋体"/>
              </w:rPr>
              <w:t>每季度检查灭火器压力、重量、有效期等必要时做喷射试验。抽检数量不少于总数的</w:t>
            </w:r>
            <w:r>
              <w:t>30%</w:t>
            </w:r>
            <w:r>
              <w:rPr>
                <w:rFonts w:hint="eastAsia" w:cs="宋体"/>
              </w:rPr>
              <w:t>。</w:t>
            </w:r>
          </w:p>
          <w:p>
            <w:pPr>
              <w:pStyle w:val="2"/>
              <w:numPr>
                <w:ilvl w:val="0"/>
                <w:numId w:val="2"/>
              </w:numPr>
            </w:pPr>
            <w:r>
              <w:rPr>
                <w:rFonts w:hint="eastAsia" w:cs="宋体"/>
              </w:rPr>
              <w:t>档案文件</w:t>
            </w:r>
          </w:p>
          <w:p>
            <w:pPr>
              <w:pStyle w:val="2"/>
            </w:pPr>
            <w:r>
              <w:rPr>
                <w:rFonts w:hint="eastAsia" w:cs="宋体"/>
                <w:lang w:val="en-US" w:eastAsia="zh-CN"/>
              </w:rPr>
              <w:t>1、</w:t>
            </w:r>
            <w:r>
              <w:rPr>
                <w:rFonts w:hint="eastAsia" w:cs="宋体"/>
              </w:rPr>
              <w:t>乙方协助甲方建立建全各类消防管理档案。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商务条款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（一）合同签订期：自中标通知书发出之日起</w:t>
            </w:r>
            <w:r>
              <w:rPr>
                <w:rFonts w:ascii="宋体" w:hAnsi="宋体" w:cs="宋体"/>
              </w:rPr>
              <w:t>7</w:t>
            </w:r>
            <w:r>
              <w:rPr>
                <w:rFonts w:hint="eastAsia" w:ascii="宋体" w:hAnsi="宋体" w:cs="宋体"/>
              </w:rPr>
              <w:t>个工作日内。</w:t>
            </w:r>
          </w:p>
          <w:p>
            <w:pPr>
              <w:spacing w:line="420" w:lineRule="exact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（二）服务期限：自合同签订之日起一年。</w:t>
            </w:r>
          </w:p>
          <w:p>
            <w:pPr>
              <w:spacing w:line="420" w:lineRule="exact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（三）服务地点：南宁市采购人指定地点。</w:t>
            </w:r>
          </w:p>
          <w:p>
            <w:pPr>
              <w:spacing w:line="420" w:lineRule="exact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  <w:color w:val="auto"/>
              </w:rPr>
              <w:t>（四）付款方式：采购人每</w:t>
            </w:r>
            <w:r>
              <w:rPr>
                <w:rFonts w:ascii="宋体" w:hAnsi="宋体" w:cs="宋体"/>
                <w:color w:val="auto"/>
              </w:rPr>
              <w:t>3</w:t>
            </w:r>
            <w:r>
              <w:rPr>
                <w:rFonts w:hint="eastAsia" w:ascii="宋体" w:hAnsi="宋体" w:cs="宋体"/>
                <w:color w:val="auto"/>
              </w:rPr>
              <w:t>个月对乙方维保服务进行一次考核，考核合格后支付一次合同款（合同总金额的</w:t>
            </w:r>
            <w:r>
              <w:rPr>
                <w:rFonts w:ascii="宋体" w:hAnsi="宋体" w:cs="宋体"/>
                <w:color w:val="auto"/>
              </w:rPr>
              <w:t>20%</w:t>
            </w:r>
            <w:r>
              <w:rPr>
                <w:rFonts w:hint="eastAsia" w:ascii="宋体" w:hAnsi="宋体" w:cs="宋体"/>
                <w:color w:val="auto"/>
              </w:rPr>
              <w:t>），服务期满验收合格后七个工作日内支付至合同款的</w:t>
            </w:r>
            <w:r>
              <w:rPr>
                <w:rFonts w:ascii="宋体" w:hAnsi="宋体" w:cs="宋体"/>
                <w:color w:val="auto"/>
              </w:rPr>
              <w:t>100%</w:t>
            </w:r>
            <w:r>
              <w:rPr>
                <w:rFonts w:hint="eastAsia" w:ascii="宋体" w:hAnsi="宋体" w:cs="宋体"/>
                <w:color w:val="auto"/>
              </w:rPr>
              <w:t>，付款前乙方需开具真实有效发票给甲方。</w:t>
            </w:r>
          </w:p>
          <w:p>
            <w:pPr>
              <w:spacing w:line="420" w:lineRule="exact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（五）其他要求：</w:t>
            </w:r>
          </w:p>
          <w:p>
            <w:pPr>
              <w:spacing w:line="420" w:lineRule="exac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  <w:r>
              <w:rPr>
                <w:rFonts w:hint="eastAsia" w:ascii="宋体" w:hAnsi="宋体" w:cs="宋体"/>
              </w:rPr>
              <w:t>、竞标人所报价格应为项目的总价，即包括产品的采购、运输、安装、调试、更新保养维护、税金等所有费用。</w:t>
            </w:r>
            <w:r>
              <w:rPr>
                <w:rFonts w:ascii="宋体" w:hAnsi="宋体" w:cs="宋体"/>
              </w:rPr>
              <w:t xml:space="preserve"> </w:t>
            </w:r>
          </w:p>
          <w:p>
            <w:pPr>
              <w:spacing w:line="420" w:lineRule="exac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2</w:t>
            </w:r>
            <w:r>
              <w:rPr>
                <w:rFonts w:hint="eastAsia" w:ascii="宋体" w:hAnsi="宋体" w:cs="宋体"/>
              </w:rPr>
              <w:t>、定标后，服务期内无论市场行情如何涨跌，服务要求及价格不得更改。</w:t>
            </w:r>
            <w:r>
              <w:rPr>
                <w:rFonts w:ascii="宋体" w:hAnsi="宋体" w:cs="宋体"/>
              </w:rPr>
              <w:t xml:space="preserve"> </w:t>
            </w:r>
          </w:p>
          <w:p>
            <w:pPr>
              <w:spacing w:line="420" w:lineRule="exact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3</w:t>
            </w:r>
            <w:r>
              <w:rPr>
                <w:rFonts w:hint="eastAsia" w:ascii="宋体" w:hAnsi="宋体" w:cs="宋体"/>
              </w:rPr>
              <w:t>、因竞标人推迟服务引起的后果由竞标人承担。</w:t>
            </w:r>
          </w:p>
          <w:p>
            <w:pPr>
              <w:pStyle w:val="2"/>
            </w:pPr>
            <w:r>
              <w:t>4</w:t>
            </w:r>
            <w:r>
              <w:rPr>
                <w:rFonts w:hint="eastAsia" w:cs="宋体"/>
              </w:rPr>
              <w:t>、发现有问题的设备应及时向甲方出具更换或检修报告，每次维保后出具建筑消防设施维护保养报告。</w:t>
            </w:r>
          </w:p>
          <w:p>
            <w:pPr>
              <w:pStyle w:val="2"/>
            </w:pPr>
            <w:r>
              <w:t>5</w:t>
            </w:r>
            <w:r>
              <w:rPr>
                <w:rFonts w:hint="eastAsia" w:cs="宋体"/>
              </w:rPr>
              <w:t>、除主动式定期服务外，如甲方发现无法解决的故障而发出需求时，以最快的速度解决问题，保障甲方系统尽快恢复正常。乙方接到甲方通知后设备发生故障，需紧急维修的，</w:t>
            </w:r>
            <w:r>
              <w:t>1</w:t>
            </w:r>
            <w:r>
              <w:rPr>
                <w:rFonts w:hint="eastAsia" w:cs="宋体"/>
              </w:rPr>
              <w:t>小时内作出响应，</w:t>
            </w:r>
            <w:r>
              <w:t>24</w:t>
            </w:r>
            <w:r>
              <w:rPr>
                <w:rFonts w:hint="eastAsia" w:cs="宋体"/>
              </w:rPr>
              <w:t>小时内赶到现场，当场有条件解决的应当立即解决，情况较为复杂的，应在</w:t>
            </w:r>
            <w:r>
              <w:t>48</w:t>
            </w:r>
            <w:r>
              <w:rPr>
                <w:rFonts w:hint="eastAsia" w:cs="宋体"/>
              </w:rPr>
              <w:t>小时内解决。</w:t>
            </w:r>
          </w:p>
          <w:p>
            <w:pPr>
              <w:pStyle w:val="2"/>
            </w:pPr>
            <w:r>
              <w:t>6</w:t>
            </w:r>
            <w:r>
              <w:rPr>
                <w:rFonts w:hint="eastAsia" w:cs="宋体"/>
              </w:rPr>
              <w:t>、要求保证严格按《建筑消防设施的维护管理》（</w:t>
            </w:r>
            <w:r>
              <w:t>GB25201-2010</w:t>
            </w:r>
            <w:r>
              <w:rPr>
                <w:rFonts w:hint="eastAsia" w:cs="宋体"/>
              </w:rPr>
              <w:t>）、《建筑设计防火规范》</w:t>
            </w:r>
            <w:r>
              <w:t>(GB50016-2014</w:t>
            </w:r>
            <w:r>
              <w:rPr>
                <w:rFonts w:hint="eastAsia" w:cs="宋体"/>
              </w:rPr>
              <w:t>编制</w:t>
            </w:r>
            <w:r>
              <w:t>2015</w:t>
            </w:r>
            <w:r>
              <w:rPr>
                <w:rFonts w:hint="eastAsia" w:cs="宋体"/>
              </w:rPr>
              <w:t>年修改版）、《火灾自动报警系统设计规范》（</w:t>
            </w:r>
            <w:r>
              <w:t>GB50116—98</w:t>
            </w:r>
            <w:r>
              <w:rPr>
                <w:rFonts w:hint="eastAsia" w:cs="宋体"/>
              </w:rPr>
              <w:t>）等国家和行业消防技术标准规范有序地开展消防维护保养工作。</w:t>
            </w:r>
          </w:p>
        </w:tc>
      </w:tr>
    </w:tbl>
    <w:p>
      <w:pPr>
        <w:pStyle w:val="3"/>
        <w:ind w:firstLine="210" w:firstLineChars="100"/>
        <w:rPr>
          <w:rFonts w:cs="Times New Roman"/>
        </w:rPr>
      </w:pPr>
    </w:p>
    <w:p>
      <w:pPr>
        <w:pStyle w:val="3"/>
        <w:jc w:val="left"/>
        <w:rPr>
          <w:rFonts w:cs="Times New Roman"/>
          <w:b/>
          <w:bCs/>
          <w:sz w:val="32"/>
          <w:szCs w:val="32"/>
        </w:rPr>
      </w:pPr>
    </w:p>
    <w:p>
      <w:pPr>
        <w:pStyle w:val="3"/>
        <w:jc w:val="left"/>
        <w:rPr>
          <w:rFonts w:cs="Times New Roman"/>
          <w:b/>
          <w:bCs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BBB9D37"/>
    <w:multiLevelType w:val="singleLevel"/>
    <w:tmpl w:val="CBBB9D37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9A7CC6B"/>
    <w:multiLevelType w:val="singleLevel"/>
    <w:tmpl w:val="D9A7CC6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AD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99"/>
    <w:pPr>
      <w:spacing w:after="120"/>
    </w:pPr>
    <w:rPr>
      <w:rFonts w:ascii="Times New Roman" w:hAnsi="Times New Roman" w:cs="Times New Roman"/>
    </w:rPr>
  </w:style>
  <w:style w:type="paragraph" w:styleId="3">
    <w:name w:val="Plain Text"/>
    <w:basedOn w:val="1"/>
    <w:uiPriority w:val="99"/>
    <w:rPr>
      <w:rFonts w:ascii="宋体" w:hAnsi="Courier New" w:cs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2021-02-02T02:49:03Z</dcterms:created>
  <dc:creator>ASUS</dc:creator>
  <cp:lastModifiedBy>WPS</cp:lastModifiedBy>
  <dcterms:modified xsi:type="dcterms:W3CDTF">2021-02-02T02:50:06Z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