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2"/>
        <w:numPr>
          <w:ilvl w:val="3"/>
          <w:numId w:val="0"/>
        </w:numPr>
        <w:ind w:left="1077" w:leftChars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报价表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val="en-US" w:eastAsia="zh-CN"/>
        </w:rPr>
        <w:t>2021年</w:t>
      </w:r>
      <w:r>
        <w:rPr>
          <w:rFonts w:hint="eastAsia"/>
          <w:b/>
          <w:sz w:val="24"/>
          <w:u w:val="none"/>
          <w:lang w:eastAsia="zh-CN"/>
        </w:rPr>
        <w:t>一批网络设备</w:t>
      </w:r>
      <w:r>
        <w:rPr>
          <w:rFonts w:hint="eastAsia"/>
          <w:b/>
          <w:sz w:val="24"/>
          <w:u w:val="none"/>
          <w:lang w:val="en-US" w:eastAsia="zh-CN"/>
        </w:rPr>
        <w:t>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</w:t>
      </w:r>
      <w:r>
        <w:rPr>
          <w:rFonts w:hint="eastAsia"/>
          <w:b/>
          <w:sz w:val="24"/>
          <w:u w:val="none"/>
          <w:lang w:eastAsia="zh-CN"/>
        </w:rPr>
        <w:t>商务</w:t>
      </w:r>
      <w:r>
        <w:rPr>
          <w:rFonts w:hint="eastAsia"/>
          <w:b/>
          <w:sz w:val="24"/>
          <w:u w:val="none"/>
        </w:rPr>
        <w:t>要求，参与该项目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753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/>
                <w:color w:val="FF0000"/>
                <w:szCs w:val="21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请填写货物名称及型号、厂家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请填写应标货物技术参数（需满足或优于采购参数要求）</w:t>
            </w:r>
          </w:p>
        </w:tc>
        <w:tc>
          <w:tcPr>
            <w:tcW w:w="100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both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36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75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2970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00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36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D156F"/>
    <w:rsid w:val="1F5D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2021-03-24T02:40:00Z</dcterms:created>
  <dc:creator>WPS</dc:creator>
  <cp:lastModifiedBy>WPS</cp:lastModifiedBy>
  <dcterms:modified xsi:type="dcterms:W3CDTF">2021-03-24T02:42:02Z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0E5828F1924F41CA853B91F144E6A5CB</vt:lpwstr>
  </property>
</Properties>
</file>