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939" w:type="dxa"/>
        <w:tblInd w:w="-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73"/>
        <w:gridCol w:w="3162"/>
        <w:gridCol w:w="1340"/>
        <w:gridCol w:w="3310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</w:trPr>
        <w:tc>
          <w:tcPr>
            <w:tcW w:w="600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3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650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15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00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373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162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31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15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373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南宁中心血站血液的奥秘智慧科普馆二期文化</w:t>
            </w:r>
            <w:r>
              <w:rPr>
                <w:rFonts w:hint="eastAsia" w:hAnsi="宋体"/>
                <w:szCs w:val="21"/>
                <w:lang w:eastAsia="zh-CN"/>
              </w:rPr>
              <w:t>建设</w:t>
            </w:r>
            <w:r>
              <w:rPr>
                <w:rFonts w:hint="eastAsia" w:hAnsi="宋体"/>
                <w:szCs w:val="21"/>
              </w:rPr>
              <w:t>服务</w:t>
            </w:r>
          </w:p>
        </w:tc>
        <w:tc>
          <w:tcPr>
            <w:tcW w:w="3162" w:type="dxa"/>
            <w:vAlign w:val="center"/>
          </w:tcPr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</w:t>
            </w:r>
            <w:r>
              <w:rPr>
                <w:rFonts w:hint="default"/>
                <w:lang w:val="en-US" w:eastAsia="zh-CN"/>
              </w:rPr>
              <w:t>项目需求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本次采购项目为南宁中心血站的</w:t>
            </w:r>
            <w:r>
              <w:rPr>
                <w:rFonts w:hint="default"/>
                <w:lang w:val="en-US" w:eastAsia="zh-CN"/>
              </w:rPr>
              <w:t>血液的奥秘智慧科普馆</w:t>
            </w:r>
            <w:r>
              <w:rPr>
                <w:rFonts w:hint="eastAsia"/>
                <w:lang w:val="en-US" w:eastAsia="zh-CN"/>
              </w:rPr>
              <w:t>一期文化建设的延续及扩展，目的是实现南宁中心血站开放日志愿者、献血者参观时直观了解南宁中心血站各科室工作流程，采购</w:t>
            </w:r>
            <w:r>
              <w:rPr>
                <w:rFonts w:hint="default"/>
                <w:lang w:val="en-US" w:eastAsia="zh-CN"/>
              </w:rPr>
              <w:t>要求包括血液的奥秘智慧科普馆二期文化建设的概念设计、方案设计</w:t>
            </w:r>
            <w:r>
              <w:rPr>
                <w:rFonts w:hint="eastAsia"/>
                <w:lang w:val="en-US" w:eastAsia="zh-CN"/>
              </w:rPr>
              <w:t>及实施。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（一）总体设计要求：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实地考察现场及周边环境，以血液的奥秘智慧科普馆二期文化建设为主要内容，根据血站文化特征进行形象的设计；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整体风格活泼、开放，形式多样，凸显现代时尚感、立体感，集中展示血站精神和职工团体风采；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以蓝色为主色，以黄色为辅色，既有时代科技感又有亲切感，符合单位的性质和特色。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（二）血液的奥秘智慧科普馆二期文化建设设计服务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 xml:space="preserve">时尚性--根据单位属性、文化特色，结合时代潮流元素审美去设计，突出活力，传达“捐献热血，分享生命”的终极文化精神。                                  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耐用性--所用材料经久耐用，采用新型墙面环保材料，易于后期维护或循环使用。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标志性--形体上凸显各血站的职责特征和文化精神。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</w:t>
            </w:r>
            <w:r>
              <w:rPr>
                <w:rFonts w:hint="eastAsia"/>
                <w:lang w:val="en-US" w:eastAsia="zh-CN"/>
              </w:rPr>
              <w:t>、</w:t>
            </w:r>
            <w:r>
              <w:rPr>
                <w:rFonts w:hint="default"/>
                <w:lang w:val="en-US" w:eastAsia="zh-CN"/>
              </w:rPr>
              <w:t>协调性--不突兀，不违和，主题和整体版式造型融入环境的现代设计，画面内容得以延展，使文化精神、内涵得以升华。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（三）</w:t>
            </w:r>
            <w:r>
              <w:rPr>
                <w:rFonts w:hint="default"/>
                <w:lang w:val="en-US" w:eastAsia="zh-CN"/>
              </w:rPr>
              <w:t>血液的奥秘智慧科普馆二期文化建设服务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1、根据采购人确认的设计方案及材料要求进行制作</w:t>
            </w:r>
            <w:r>
              <w:rPr>
                <w:rFonts w:hint="default"/>
                <w:lang w:val="en-US" w:eastAsia="zh-CN"/>
              </w:rPr>
              <w:t>血液的奥秘智慧科普馆二期文化</w:t>
            </w:r>
            <w:r>
              <w:rPr>
                <w:rFonts w:hint="eastAsia"/>
                <w:lang w:val="en-US" w:eastAsia="zh-CN"/>
              </w:rPr>
              <w:t>产品。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2、根据采购人要求提供奥秘智慧科普馆二期文化产品上墙服务。</w:t>
            </w:r>
          </w:p>
          <w:p>
            <w:pPr>
              <w:pStyle w:val="3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二、其他需求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/>
                <w:color w:val="auto"/>
                <w:lang w:val="en-US" w:eastAsia="zh-CN"/>
              </w:rPr>
              <w:t>1、成交供应商需指定专门人员与采购人对接本采购项目一切事宜，对于采购人提出的设计及实施意见应该无条件配合进行修改，不能采纳的应该做出书面说明并得到采购人的认同。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南宁中心血站血液的奥秘智慧科普馆二期文化</w:t>
            </w:r>
            <w:r>
              <w:rPr>
                <w:rFonts w:hint="eastAsia" w:hAnsi="宋体"/>
                <w:szCs w:val="21"/>
                <w:lang w:eastAsia="zh-CN"/>
              </w:rPr>
              <w:t>建设</w:t>
            </w:r>
            <w:r>
              <w:rPr>
                <w:rFonts w:hint="eastAsia" w:hAnsi="宋体"/>
                <w:szCs w:val="21"/>
              </w:rPr>
              <w:t>服务</w:t>
            </w:r>
          </w:p>
        </w:tc>
        <w:tc>
          <w:tcPr>
            <w:tcW w:w="331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15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C0D83"/>
    <w:rsid w:val="390C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2021-05-18T05:16:00Z</dcterms:created>
  <dc:creator>WPS</dc:creator>
  <cp:lastModifiedBy>WPS</cp:lastModifiedBy>
  <dcterms:modified xsi:type="dcterms:W3CDTF">2021-05-18T05:18:33Z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47DEE0685B89485BBABCF28DAE9C5821</vt:lpwstr>
  </property>
</Properties>
</file>