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南宁中心血站血液的奥秘智慧科普馆二期文化</w:t>
      </w:r>
      <w:r>
        <w:rPr>
          <w:rFonts w:hint="eastAsia"/>
          <w:b/>
          <w:sz w:val="24"/>
          <w:lang w:eastAsia="zh-CN"/>
        </w:rPr>
        <w:t>建设</w:t>
      </w:r>
      <w:r>
        <w:rPr>
          <w:rFonts w:hint="eastAsia"/>
          <w:b/>
          <w:sz w:val="24"/>
        </w:rPr>
        <w:t>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10485" w:type="dxa"/>
        <w:tblInd w:w="-5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153"/>
        <w:gridCol w:w="3641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364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53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南宁中心血站</w:t>
            </w:r>
            <w:r>
              <w:rPr>
                <w:rFonts w:hint="eastAsia"/>
              </w:rPr>
              <w:t>血液的奥秘智慧科普馆二期文化建</w:t>
            </w:r>
            <w:r>
              <w:rPr>
                <w:rFonts w:hint="eastAsia"/>
                <w:lang w:eastAsia="zh-CN"/>
              </w:rPr>
              <w:t>设</w:t>
            </w:r>
            <w:r>
              <w:rPr>
                <w:rFonts w:hint="eastAsia" w:ascii="宋体" w:hAnsi="宋体"/>
                <w:szCs w:val="21"/>
              </w:rPr>
              <w:t>服务</w:t>
            </w: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641" w:type="dxa"/>
            <w:vAlign w:val="center"/>
          </w:tcPr>
          <w:p>
            <w:pPr>
              <w:spacing w:line="276" w:lineRule="auto"/>
              <w:ind w:firstLine="630" w:firstLineChars="300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485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157" w:right="1519" w:bottom="115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44091D"/>
    <w:rsid w:val="3B44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2021-05-21T03:41:00Z</dcterms:created>
  <dc:creator>WPS</dc:creator>
  <cp:lastModifiedBy>WPS</cp:lastModifiedBy>
  <dcterms:modified xsi:type="dcterms:W3CDTF">2021-05-21T03:41:38Z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4914D0F5E3534FBEB3EB58512A09C7C2</vt:lpwstr>
  </property>
</Properties>
</file>