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pStyle w:val="4"/>
        <w:jc w:val="center"/>
        <w:rPr>
          <w:b/>
          <w:sz w:val="32"/>
        </w:rPr>
      </w:pPr>
      <w:bookmarkStart w:id="0" w:name="_GoBack"/>
      <w:r>
        <w:rPr>
          <w:rFonts w:hint="eastAsia"/>
          <w:b/>
          <w:sz w:val="32"/>
        </w:rPr>
        <w:t>报价表</w:t>
      </w:r>
    </w:p>
    <w:bookmarkEnd w:id="0"/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b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  <w:lang w:eastAsia="zh-CN"/>
        </w:rPr>
        <w:t>南宁中心血站</w:t>
      </w:r>
      <w:r>
        <w:rPr>
          <w:rFonts w:hint="eastAsia"/>
          <w:b/>
          <w:sz w:val="24"/>
          <w:lang w:val="en-US" w:eastAsia="zh-CN"/>
        </w:rPr>
        <w:t>机房PDU、线材及整理服务</w:t>
      </w:r>
      <w:r>
        <w:rPr>
          <w:rFonts w:hint="eastAsia"/>
          <w:b/>
          <w:sz w:val="24"/>
        </w:rPr>
        <w:t>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7"/>
        <w:tblW w:w="10803" w:type="dxa"/>
        <w:tblInd w:w="-8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1214"/>
        <w:gridCol w:w="4554"/>
        <w:gridCol w:w="832"/>
        <w:gridCol w:w="1132"/>
        <w:gridCol w:w="1534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682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214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采购内容</w:t>
            </w:r>
            <w:r>
              <w:rPr>
                <w:rFonts w:hint="eastAsia" w:asciiTheme="minorEastAsia" w:hAnsiTheme="minorEastAsia" w:cstheme="minorEastAsia"/>
                <w:szCs w:val="21"/>
              </w:rPr>
              <w:t>名称</w:t>
            </w:r>
          </w:p>
        </w:tc>
        <w:tc>
          <w:tcPr>
            <w:tcW w:w="4554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技术参数或服务要求</w:t>
            </w:r>
          </w:p>
        </w:tc>
        <w:tc>
          <w:tcPr>
            <w:tcW w:w="832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1132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534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85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6" w:hRule="atLeast"/>
        </w:trPr>
        <w:tc>
          <w:tcPr>
            <w:tcW w:w="682" w:type="dxa"/>
            <w:vAlign w:val="center"/>
          </w:tcPr>
          <w:p>
            <w:pPr>
              <w:pStyle w:val="4"/>
              <w:ind w:firstLine="210" w:firstLineChars="100"/>
              <w:jc w:val="both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214" w:type="dxa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垂直安装电源P</w:t>
            </w:r>
            <w:r>
              <w:rPr>
                <w:rFonts w:ascii="宋体" w:hAnsi="宋体" w:eastAsia="宋体" w:cs="微软雅黑"/>
                <w:sz w:val="22"/>
                <w:szCs w:val="22"/>
              </w:rPr>
              <w:t>DU</w:t>
            </w:r>
            <w:r>
              <w:rPr>
                <w:rFonts w:hint="eastAsia" w:ascii="宋体" w:hAnsi="宋体" w:eastAsia="宋体" w:cs="微软雅黑"/>
                <w:color w:val="FF000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eastAsia="宋体" w:cs="微软雅黑"/>
                <w:color w:val="FF0000"/>
                <w:sz w:val="22"/>
                <w:szCs w:val="22"/>
                <w:lang w:val="en-US" w:eastAsia="zh-CN"/>
              </w:rPr>
              <w:t>填写货物品牌型号、生产厂家名称</w:t>
            </w:r>
            <w:r>
              <w:rPr>
                <w:rFonts w:hint="eastAsia" w:ascii="宋体" w:hAnsi="宋体" w:eastAsia="宋体" w:cs="微软雅黑"/>
                <w:color w:val="FF0000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4554" w:type="dxa"/>
            <w:vAlign w:val="center"/>
          </w:tcPr>
          <w:p>
            <w:pPr>
              <w:spacing w:line="276" w:lineRule="auto"/>
              <w:jc w:val="left"/>
              <w:rPr>
                <w:rFonts w:hint="eastAsia" w:asciiTheme="minorEastAsia" w:hAnsiTheme="minorEastAsia" w:cstheme="minorEastAsia"/>
                <w:color w:val="FF000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/>
                <w:szCs w:val="21"/>
              </w:rPr>
              <w:t>12</w:t>
            </w:r>
            <w:r>
              <w:rPr>
                <w:rFonts w:hint="eastAsia" w:ascii="宋体" w:hAnsi="宋体" w:eastAsia="宋体"/>
                <w:szCs w:val="21"/>
              </w:rPr>
              <w:t>个</w:t>
            </w:r>
          </w:p>
        </w:tc>
        <w:tc>
          <w:tcPr>
            <w:tcW w:w="1132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34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5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2" w:type="dxa"/>
            <w:vAlign w:val="center"/>
          </w:tcPr>
          <w:p>
            <w:pPr>
              <w:pStyle w:val="4"/>
              <w:ind w:firstLine="210" w:firstLineChars="100"/>
              <w:jc w:val="both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1214" w:type="dxa"/>
            <w:vAlign w:val="center"/>
          </w:tcPr>
          <w:p>
            <w:pP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12米光纤跳线</w:t>
            </w:r>
            <w:r>
              <w:rPr>
                <w:rFonts w:hint="eastAsia" w:ascii="宋体" w:hAnsi="宋体" w:eastAsia="宋体" w:cs="微软雅黑"/>
                <w:color w:val="FF0000"/>
                <w:sz w:val="22"/>
                <w:szCs w:val="22"/>
                <w:lang w:eastAsia="zh-CN"/>
              </w:rPr>
              <w:t>（填写货物品牌型号、生产厂家名称）</w:t>
            </w:r>
          </w:p>
        </w:tc>
        <w:tc>
          <w:tcPr>
            <w:tcW w:w="4554" w:type="dxa"/>
            <w:vAlign w:val="center"/>
          </w:tcPr>
          <w:p>
            <w:pPr>
              <w:spacing w:line="276" w:lineRule="auto"/>
              <w:jc w:val="both"/>
              <w:rPr>
                <w:rFonts w:hint="eastAsia" w:asciiTheme="minorEastAsia" w:hAnsiTheme="minorEastAsia" w:cstheme="minorEastAsia"/>
                <w:color w:val="FF000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6条</w:t>
            </w:r>
          </w:p>
        </w:tc>
        <w:tc>
          <w:tcPr>
            <w:tcW w:w="1132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34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5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2" w:type="dxa"/>
            <w:vAlign w:val="center"/>
          </w:tcPr>
          <w:p>
            <w:pPr>
              <w:pStyle w:val="4"/>
              <w:ind w:firstLine="210" w:firstLineChars="100"/>
              <w:jc w:val="both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3</w:t>
            </w:r>
          </w:p>
        </w:tc>
        <w:tc>
          <w:tcPr>
            <w:tcW w:w="1214" w:type="dxa"/>
            <w:vAlign w:val="center"/>
          </w:tcPr>
          <w:p>
            <w:pP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9米光纤跳线</w:t>
            </w:r>
            <w:r>
              <w:rPr>
                <w:rFonts w:hint="eastAsia" w:ascii="宋体" w:hAnsi="宋体" w:eastAsia="宋体" w:cs="微软雅黑"/>
                <w:color w:val="FF0000"/>
                <w:sz w:val="22"/>
                <w:szCs w:val="22"/>
                <w:lang w:eastAsia="zh-CN"/>
              </w:rPr>
              <w:t>（填写货物品牌型号、生产厂家名称）</w:t>
            </w:r>
          </w:p>
        </w:tc>
        <w:tc>
          <w:tcPr>
            <w:tcW w:w="4554" w:type="dxa"/>
            <w:vAlign w:val="center"/>
          </w:tcPr>
          <w:p>
            <w:pPr>
              <w:spacing w:line="276" w:lineRule="auto"/>
              <w:jc w:val="both"/>
              <w:rPr>
                <w:rFonts w:hint="eastAsia" w:asciiTheme="minorEastAsia" w:hAnsiTheme="minorEastAsia" w:cstheme="minorEastAsia"/>
                <w:color w:val="FF000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6条</w:t>
            </w:r>
          </w:p>
        </w:tc>
        <w:tc>
          <w:tcPr>
            <w:tcW w:w="1132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34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5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2" w:type="dxa"/>
            <w:vAlign w:val="center"/>
          </w:tcPr>
          <w:p>
            <w:pPr>
              <w:pStyle w:val="4"/>
              <w:ind w:firstLine="210" w:firstLineChars="100"/>
              <w:jc w:val="both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4</w:t>
            </w:r>
          </w:p>
        </w:tc>
        <w:tc>
          <w:tcPr>
            <w:tcW w:w="1214" w:type="dxa"/>
            <w:vAlign w:val="center"/>
          </w:tcPr>
          <w:p>
            <w:pP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6米光纤跳线</w:t>
            </w:r>
            <w:r>
              <w:rPr>
                <w:rFonts w:hint="eastAsia" w:ascii="宋体" w:hAnsi="宋体" w:eastAsia="宋体" w:cs="微软雅黑"/>
                <w:color w:val="FF0000"/>
                <w:sz w:val="22"/>
                <w:szCs w:val="22"/>
                <w:lang w:eastAsia="zh-CN"/>
              </w:rPr>
              <w:t>（填写货物品牌型号、生产厂家名称）</w:t>
            </w:r>
          </w:p>
        </w:tc>
        <w:tc>
          <w:tcPr>
            <w:tcW w:w="4554" w:type="dxa"/>
            <w:vAlign w:val="center"/>
          </w:tcPr>
          <w:p>
            <w:pPr>
              <w:spacing w:line="276" w:lineRule="auto"/>
              <w:jc w:val="both"/>
              <w:rPr>
                <w:rFonts w:hint="eastAsia" w:asciiTheme="minorEastAsia" w:hAnsiTheme="minorEastAsia" w:cstheme="minorEastAsia"/>
                <w:color w:val="FF000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6条</w:t>
            </w:r>
          </w:p>
        </w:tc>
        <w:tc>
          <w:tcPr>
            <w:tcW w:w="1132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34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5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2" w:type="dxa"/>
            <w:vAlign w:val="center"/>
          </w:tcPr>
          <w:p>
            <w:pPr>
              <w:pStyle w:val="4"/>
              <w:ind w:firstLine="210" w:firstLineChars="100"/>
              <w:jc w:val="both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5</w:t>
            </w:r>
          </w:p>
        </w:tc>
        <w:tc>
          <w:tcPr>
            <w:tcW w:w="1214" w:type="dxa"/>
            <w:vAlign w:val="center"/>
          </w:tcPr>
          <w:p>
            <w:pP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3米光纤跳线</w:t>
            </w:r>
            <w:r>
              <w:rPr>
                <w:rFonts w:hint="eastAsia" w:ascii="宋体" w:hAnsi="宋体" w:eastAsia="宋体" w:cs="微软雅黑"/>
                <w:color w:val="FF0000"/>
                <w:sz w:val="22"/>
                <w:szCs w:val="22"/>
                <w:lang w:eastAsia="zh-CN"/>
              </w:rPr>
              <w:t>（填写货物品牌型号、生产厂家名称）</w:t>
            </w:r>
          </w:p>
        </w:tc>
        <w:tc>
          <w:tcPr>
            <w:tcW w:w="4554" w:type="dxa"/>
            <w:vAlign w:val="center"/>
          </w:tcPr>
          <w:p>
            <w:pPr>
              <w:spacing w:line="276" w:lineRule="auto"/>
              <w:jc w:val="both"/>
              <w:rPr>
                <w:rFonts w:hint="eastAsia" w:asciiTheme="minorEastAsia" w:hAnsiTheme="minorEastAsia" w:cstheme="minorEastAsia"/>
                <w:color w:val="FF000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24条</w:t>
            </w:r>
          </w:p>
        </w:tc>
        <w:tc>
          <w:tcPr>
            <w:tcW w:w="1132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34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5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2" w:type="dxa"/>
            <w:vAlign w:val="center"/>
          </w:tcPr>
          <w:p>
            <w:pPr>
              <w:pStyle w:val="4"/>
              <w:ind w:firstLine="210" w:firstLineChars="100"/>
              <w:jc w:val="both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6</w:t>
            </w:r>
          </w:p>
        </w:tc>
        <w:tc>
          <w:tcPr>
            <w:tcW w:w="1214" w:type="dxa"/>
            <w:vAlign w:val="center"/>
          </w:tcPr>
          <w:p>
            <w:pP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12芯光纤配线架（含耦合器）</w:t>
            </w:r>
            <w:r>
              <w:rPr>
                <w:rFonts w:hint="eastAsia" w:ascii="宋体" w:hAnsi="宋体" w:eastAsia="宋体" w:cs="微软雅黑"/>
                <w:color w:val="FF0000"/>
                <w:sz w:val="22"/>
                <w:szCs w:val="22"/>
                <w:lang w:eastAsia="zh-CN"/>
              </w:rPr>
              <w:t>（填写货物品牌型号、生产厂家名称）</w:t>
            </w:r>
          </w:p>
        </w:tc>
        <w:tc>
          <w:tcPr>
            <w:tcW w:w="4554" w:type="dxa"/>
            <w:vAlign w:val="center"/>
          </w:tcPr>
          <w:p>
            <w:pPr>
              <w:spacing w:line="276" w:lineRule="auto"/>
              <w:jc w:val="both"/>
              <w:rPr>
                <w:rFonts w:hint="eastAsia" w:asciiTheme="minorEastAsia" w:hAnsiTheme="minorEastAsia" w:cstheme="minorEastAsia"/>
                <w:color w:val="FF000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5台</w:t>
            </w:r>
          </w:p>
        </w:tc>
        <w:tc>
          <w:tcPr>
            <w:tcW w:w="1132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34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5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2" w:type="dxa"/>
            <w:vAlign w:val="center"/>
          </w:tcPr>
          <w:p>
            <w:pPr>
              <w:pStyle w:val="4"/>
              <w:ind w:firstLine="210" w:firstLineChars="100"/>
              <w:jc w:val="both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7</w:t>
            </w:r>
          </w:p>
        </w:tc>
        <w:tc>
          <w:tcPr>
            <w:tcW w:w="1214" w:type="dxa"/>
            <w:vAlign w:val="center"/>
          </w:tcPr>
          <w:p>
            <w:pP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72芯ODF配线架（含耦合器）</w:t>
            </w:r>
            <w:r>
              <w:rPr>
                <w:rFonts w:hint="eastAsia" w:ascii="宋体" w:hAnsi="宋体" w:eastAsia="宋体" w:cs="微软雅黑"/>
                <w:color w:val="FF0000"/>
                <w:sz w:val="22"/>
                <w:szCs w:val="22"/>
                <w:lang w:eastAsia="zh-CN"/>
              </w:rPr>
              <w:t>（填写货物品牌型号、生产厂家名称）</w:t>
            </w:r>
          </w:p>
        </w:tc>
        <w:tc>
          <w:tcPr>
            <w:tcW w:w="4554" w:type="dxa"/>
            <w:vAlign w:val="center"/>
          </w:tcPr>
          <w:p>
            <w:pPr>
              <w:spacing w:line="276" w:lineRule="auto"/>
              <w:jc w:val="both"/>
              <w:rPr>
                <w:rFonts w:hint="eastAsia" w:asciiTheme="minorEastAsia" w:hAnsiTheme="minorEastAsia" w:cstheme="minorEastAsia"/>
                <w:color w:val="FF000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1台</w:t>
            </w:r>
          </w:p>
        </w:tc>
        <w:tc>
          <w:tcPr>
            <w:tcW w:w="1132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34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5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2" w:type="dxa"/>
            <w:vAlign w:val="center"/>
          </w:tcPr>
          <w:p>
            <w:pPr>
              <w:pStyle w:val="4"/>
              <w:ind w:firstLine="210" w:firstLineChars="100"/>
              <w:jc w:val="both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8</w:t>
            </w:r>
          </w:p>
        </w:tc>
        <w:tc>
          <w:tcPr>
            <w:tcW w:w="1214" w:type="dxa"/>
            <w:vAlign w:val="center"/>
          </w:tcPr>
          <w:p>
            <w:pP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3米网络跳线</w:t>
            </w:r>
            <w:r>
              <w:rPr>
                <w:rFonts w:hint="eastAsia" w:ascii="宋体" w:hAnsi="宋体" w:eastAsia="宋体" w:cs="微软雅黑"/>
                <w:color w:val="FF0000"/>
                <w:sz w:val="22"/>
                <w:szCs w:val="22"/>
                <w:lang w:eastAsia="zh-CN"/>
              </w:rPr>
              <w:t>（填写货物品牌型号、生产厂家名称）</w:t>
            </w:r>
          </w:p>
        </w:tc>
        <w:tc>
          <w:tcPr>
            <w:tcW w:w="4554" w:type="dxa"/>
            <w:vAlign w:val="center"/>
          </w:tcPr>
          <w:p>
            <w:pPr>
              <w:spacing w:line="276" w:lineRule="auto"/>
              <w:jc w:val="both"/>
              <w:rPr>
                <w:rFonts w:hint="eastAsia" w:asciiTheme="minorEastAsia" w:hAnsiTheme="minorEastAsia" w:cstheme="minorEastAsia"/>
                <w:color w:val="FF000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24条</w:t>
            </w:r>
          </w:p>
        </w:tc>
        <w:tc>
          <w:tcPr>
            <w:tcW w:w="1132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34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5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2" w:type="dxa"/>
            <w:vAlign w:val="center"/>
          </w:tcPr>
          <w:p>
            <w:pPr>
              <w:pStyle w:val="4"/>
              <w:ind w:firstLine="210" w:firstLineChars="100"/>
              <w:jc w:val="both"/>
              <w:rPr>
                <w:rFonts w:hint="default" w:asciiTheme="minorEastAsia" w:hAnsi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9</w:t>
            </w:r>
          </w:p>
        </w:tc>
        <w:tc>
          <w:tcPr>
            <w:tcW w:w="1214" w:type="dxa"/>
            <w:vAlign w:val="center"/>
          </w:tcPr>
          <w:p>
            <w:pP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千兆多模光模块</w:t>
            </w:r>
            <w:r>
              <w:rPr>
                <w:rFonts w:hint="eastAsia" w:ascii="宋体" w:hAnsi="宋体" w:eastAsia="宋体" w:cs="微软雅黑"/>
                <w:color w:val="FF0000"/>
                <w:sz w:val="22"/>
                <w:szCs w:val="22"/>
                <w:lang w:eastAsia="zh-CN"/>
              </w:rPr>
              <w:t>（填写货物品牌型号、生产厂家名称）</w:t>
            </w:r>
          </w:p>
        </w:tc>
        <w:tc>
          <w:tcPr>
            <w:tcW w:w="4554" w:type="dxa"/>
            <w:vAlign w:val="center"/>
          </w:tcPr>
          <w:p>
            <w:pPr>
              <w:spacing w:line="276" w:lineRule="auto"/>
              <w:jc w:val="both"/>
              <w:rPr>
                <w:rFonts w:hint="eastAsia" w:asciiTheme="minorEastAsia" w:hAnsiTheme="minorEastAsia" w:cstheme="minorEastAsia"/>
                <w:color w:val="FF000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8个</w:t>
            </w:r>
          </w:p>
        </w:tc>
        <w:tc>
          <w:tcPr>
            <w:tcW w:w="1132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34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5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2" w:type="dxa"/>
            <w:vAlign w:val="center"/>
          </w:tcPr>
          <w:p>
            <w:pPr>
              <w:pStyle w:val="4"/>
              <w:ind w:firstLine="210" w:firstLineChars="100"/>
              <w:jc w:val="both"/>
              <w:rPr>
                <w:rFonts w:hint="default" w:asciiTheme="minorEastAsia" w:hAnsi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10</w:t>
            </w:r>
          </w:p>
        </w:tc>
        <w:tc>
          <w:tcPr>
            <w:tcW w:w="1214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sz w:val="22"/>
                <w:szCs w:val="22"/>
              </w:rPr>
              <w:t>机房整理服务</w:t>
            </w:r>
          </w:p>
        </w:tc>
        <w:tc>
          <w:tcPr>
            <w:tcW w:w="4554" w:type="dxa"/>
            <w:vAlign w:val="center"/>
          </w:tcPr>
          <w:p>
            <w:pPr>
              <w:spacing w:line="276" w:lineRule="auto"/>
              <w:jc w:val="both"/>
              <w:rPr>
                <w:rFonts w:hint="eastAsia" w:asciiTheme="minorEastAsia" w:hAnsiTheme="minorEastAsia" w:cstheme="minorEastAsia"/>
                <w:color w:val="FF000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832" w:type="dxa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1项</w:t>
            </w:r>
          </w:p>
        </w:tc>
        <w:tc>
          <w:tcPr>
            <w:tcW w:w="1132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34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5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0803" w:type="dxa"/>
            <w:gridSpan w:val="7"/>
            <w:vAlign w:val="center"/>
          </w:tcPr>
          <w:p>
            <w:pPr>
              <w:pStyle w:val="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cstheme="minorEastAsia"/>
                <w:szCs w:val="21"/>
              </w:rPr>
              <w:t>元）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供应商</w:t>
      </w:r>
      <w:r>
        <w:rPr>
          <w:rFonts w:hint="eastAsia" w:asciiTheme="minorEastAsia" w:hAnsi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/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6E5117"/>
    <w:rsid w:val="706E5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5">
    <w:name w:val="Body Text First Indent 2"/>
    <w:basedOn w:val="3"/>
    <w:next w:val="1"/>
    <w:qFormat/>
    <w:uiPriority w:val="0"/>
    <w:pPr>
      <w:spacing w:line="360" w:lineRule="auto"/>
      <w:ind w:firstLine="0"/>
    </w:pPr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2021-06-08T01:37:00Z</dcterms:created>
  <dc:creator>WPS</dc:creator>
  <cp:lastModifiedBy>WPS</cp:lastModifiedBy>
  <dcterms:modified xsi:type="dcterms:W3CDTF">2021-06-08T01:37:44Z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434936B82ABB476EB0ACAB34597B009B</vt:lpwstr>
  </property>
</Properties>
</file>