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2"/>
        <w:numPr>
          <w:ilvl w:val="3"/>
          <w:numId w:val="0"/>
        </w:numPr>
        <w:ind w:left="1077" w:leftChars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eastAsia="zh-CN"/>
        </w:rPr>
        <w:t>智能机器人</w:t>
      </w:r>
      <w:bookmarkStart w:id="0" w:name="_GoBack"/>
      <w:bookmarkEnd w:id="0"/>
      <w:r>
        <w:rPr>
          <w:rFonts w:hint="eastAsia"/>
          <w:b/>
          <w:sz w:val="24"/>
          <w:u w:val="none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3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响应技术参数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3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47567"/>
    <w:rsid w:val="1F3603C7"/>
    <w:rsid w:val="312E0B38"/>
    <w:rsid w:val="42AA1F3D"/>
    <w:rsid w:val="47B72A6F"/>
    <w:rsid w:val="4EB322C3"/>
    <w:rsid w:val="53BD3138"/>
    <w:rsid w:val="6CD47567"/>
    <w:rsid w:val="6FA40189"/>
    <w:rsid w:val="791071F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2021-05-10T08:39:00Z</dcterms:created>
  <dc:creator>WPS</dc:creator>
  <cp:lastModifiedBy>Administrator</cp:lastModifiedBy>
  <dcterms:modified xsi:type="dcterms:W3CDTF">2021-08-16T03:00:16Z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8F50487128D144338541DFB5983D8A39</vt:lpwstr>
  </property>
</Properties>
</file>