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4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tbl>
      <w:tblPr>
        <w:tblStyle w:val="6"/>
        <w:tblpPr w:leftFromText="180" w:rightFromText="180" w:vertAnchor="text" w:horzAnchor="page" w:tblpX="670" w:tblpY="189"/>
        <w:tblOverlap w:val="never"/>
        <w:tblW w:w="10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7" w:hRule="atLeast"/>
        </w:trPr>
        <w:tc>
          <w:tcPr>
            <w:tcW w:w="6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107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486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服务内容</w:t>
            </w:r>
          </w:p>
        </w:tc>
        <w:tc>
          <w:tcPr>
            <w:tcW w:w="6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53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1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107" w:type="dxa"/>
          </w:tcPr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南宁中心血站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办公设备维修</w:t>
            </w:r>
            <w:r>
              <w:rPr>
                <w:rFonts w:hint="eastAsia" w:asciiTheme="minorEastAsia" w:hAnsiTheme="minorEastAsia" w:cstheme="minorEastAsia"/>
                <w:szCs w:val="21"/>
              </w:rPr>
              <w:t>服务</w:t>
            </w: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869" w:type="dxa"/>
            <w:vAlign w:val="center"/>
          </w:tcPr>
          <w:p>
            <w:pPr>
              <w:spacing w:line="276" w:lineRule="auto"/>
              <w:jc w:val="both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7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096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1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770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供应商</w:t>
      </w:r>
      <w:r>
        <w:rPr>
          <w:rFonts w:hint="eastAsia" w:asciiTheme="minorEastAsia" w:hAnsi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7C65FA"/>
    <w:rsid w:val="5A7C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2021-08-25T09:00:00Z</dcterms:created>
  <dc:creator>↓灬↓</dc:creator>
  <cp:lastModifiedBy>↓灬↓</cp:lastModifiedBy>
  <dcterms:modified xsi:type="dcterms:W3CDTF">2021-08-25T09:01:06Z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C81BF5E98F294BBEBABBC8D677CDF0A9</vt:lpwstr>
  </property>
</Properties>
</file>