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3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atLeast"/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以下采购内容及技术参数要求必须满足或优于。</w:t>
      </w:r>
    </w:p>
    <w:tbl>
      <w:tblPr>
        <w:tblStyle w:val="11"/>
        <w:tblW w:w="10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5047"/>
        <w:gridCol w:w="1608"/>
        <w:gridCol w:w="1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1" w:type="dxa"/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技术参数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分项预算合价（元）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1" w:type="dxa"/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摄影机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1台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产品类型：</w:t>
            </w:r>
            <w:r>
              <w:rPr>
                <w:rFonts w:ascii="等线" w:hAnsi="等线" w:eastAsia="等线"/>
                <w:szCs w:val="21"/>
              </w:rPr>
              <w:fldChar w:fldCharType="begin"/>
            </w:r>
            <w:r>
              <w:rPr>
                <w:rFonts w:ascii="等线" w:hAnsi="等线" w:eastAsia="等线"/>
                <w:szCs w:val="21"/>
              </w:rPr>
              <w:instrText xml:space="preserve"> HYPERLINK "https://detail.zol.com.cn/digital_camcorder/s5993/" </w:instrText>
            </w:r>
            <w:r>
              <w:rPr>
                <w:rFonts w:ascii="等线" w:hAnsi="等线" w:eastAsia="等线"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color w:val="auto"/>
                <w:sz w:val="21"/>
                <w:szCs w:val="21"/>
                <w:shd w:val="clear" w:color="auto" w:fill="FFFFFF"/>
              </w:rPr>
              <w:t>4K摄像机</w:t>
            </w:r>
            <w:r>
              <w:rPr>
                <w:rFonts w:ascii="等线" w:hAnsi="等线" w:eastAsia="等线"/>
                <w:szCs w:val="21"/>
              </w:rPr>
              <w:fldChar w:fldCharType="end"/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传感器类型：</w:t>
            </w:r>
            <w:r>
              <w:rPr>
                <w:rFonts w:ascii="等线" w:hAnsi="等线" w:eastAsia="等线"/>
                <w:szCs w:val="21"/>
              </w:rPr>
              <w:fldChar w:fldCharType="begin"/>
            </w:r>
            <w:r>
              <w:rPr>
                <w:rFonts w:ascii="等线" w:hAnsi="等线" w:eastAsia="等线"/>
                <w:szCs w:val="21"/>
              </w:rPr>
              <w:instrText xml:space="preserve"> HYPERLINK "https://detail.zol.com.cn/digital_camcorder/p2995/" </w:instrText>
            </w:r>
            <w:r>
              <w:rPr>
                <w:rFonts w:ascii="等线" w:hAnsi="等线" w:eastAsia="等线"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color w:val="auto"/>
                <w:sz w:val="21"/>
                <w:szCs w:val="21"/>
                <w:shd w:val="clear" w:color="auto" w:fill="FFFFFF"/>
              </w:rPr>
              <w:t>CMOS</w:t>
            </w:r>
            <w:r>
              <w:rPr>
                <w:rFonts w:ascii="等线" w:hAnsi="等线" w:eastAsia="等线"/>
                <w:szCs w:val="21"/>
              </w:rPr>
              <w:fldChar w:fldCharType="end"/>
            </w:r>
            <w:r>
              <w:rPr>
                <w:rFonts w:hint="eastAsia" w:ascii="等线" w:hAnsi="等线" w:eastAsia="等线"/>
                <w:szCs w:val="21"/>
              </w:rPr>
              <w:t xml:space="preserve"> 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传感器尺寸：1英寸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最大像素：1340万 有效像素：829万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 xml:space="preserve">影像处理器：DIGIC DV 6 </w:t>
            </w:r>
            <w:r>
              <w:rPr>
                <w:rFonts w:ascii="等线" w:hAnsi="等线" w:eastAsia="等线"/>
                <w:szCs w:val="21"/>
                <w:shd w:val="clear" w:color="auto" w:fill="FFFFFF"/>
              </w:rPr>
              <w:t xml:space="preserve"> 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光学变焦：</w:t>
            </w:r>
            <w:r>
              <w:rPr>
                <w:rFonts w:ascii="等线" w:hAnsi="等线" w:eastAsia="等线"/>
                <w:szCs w:val="21"/>
              </w:rPr>
              <w:fldChar w:fldCharType="begin"/>
            </w:r>
            <w:r>
              <w:rPr>
                <w:rFonts w:ascii="等线" w:hAnsi="等线" w:eastAsia="等线"/>
                <w:szCs w:val="21"/>
              </w:rPr>
              <w:instrText xml:space="preserve"> HYPERLINK "https://detail.zol.com.cn/digital_camcorder/p1485/" </w:instrText>
            </w:r>
            <w:r>
              <w:rPr>
                <w:rFonts w:ascii="等线" w:hAnsi="等线" w:eastAsia="等线"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color w:val="auto"/>
                <w:sz w:val="21"/>
                <w:szCs w:val="21"/>
                <w:shd w:val="clear" w:color="auto" w:fill="FFFFFF"/>
              </w:rPr>
              <w:t>15倍</w:t>
            </w:r>
            <w:r>
              <w:rPr>
                <w:rFonts w:ascii="等线" w:hAnsi="等线" w:eastAsia="等线"/>
                <w:szCs w:val="21"/>
              </w:rPr>
              <w:fldChar w:fldCharType="end"/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镜头结构：18片14组，采用2个非球面镜片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焦距范围 (35mm等效)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 xml:space="preserve"> 约25.5mm~382.5mm</w:t>
            </w:r>
          </w:p>
          <w:p>
            <w:pPr>
              <w:widowControl/>
              <w:spacing w:line="276" w:lineRule="auto"/>
              <w:jc w:val="left"/>
              <w:rPr>
                <w:rFonts w:hint="default" w:ascii="等线" w:hAnsi="等线" w:eastAsia="等线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最大光圈：f/1.8（广角端），f/4.5（长焦端）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  <w:lang w:val="en-US" w:eastAsia="zh-CN"/>
              </w:rPr>
              <w:t>9叶片虹膜光圈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可更换镜头：支持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 xml:space="preserve">液晶屏类型：触摸屏 </w:t>
            </w:r>
            <w:r>
              <w:rPr>
                <w:rFonts w:ascii="等线" w:hAnsi="等线" w:eastAsia="等线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液晶屏尺寸：</w:t>
            </w:r>
            <w:r>
              <w:rPr>
                <w:rFonts w:ascii="等线" w:hAnsi="等线" w:eastAsia="等线"/>
                <w:szCs w:val="21"/>
              </w:rPr>
              <w:fldChar w:fldCharType="begin"/>
            </w:r>
            <w:r>
              <w:rPr>
                <w:rFonts w:ascii="等线" w:hAnsi="等线" w:eastAsia="等线"/>
                <w:szCs w:val="21"/>
              </w:rPr>
              <w:instrText xml:space="preserve"> HYPERLINK "https://detail.zol.com.cn/digital_camcorder/p19934/" </w:instrText>
            </w:r>
            <w:r>
              <w:rPr>
                <w:rFonts w:ascii="等线" w:hAnsi="等线" w:eastAsia="等线"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color w:val="auto"/>
                <w:sz w:val="21"/>
                <w:szCs w:val="21"/>
                <w:shd w:val="clear" w:color="auto" w:fill="FFFFFF"/>
              </w:rPr>
              <w:t>3英寸</w:t>
            </w:r>
            <w:r>
              <w:rPr>
                <w:rFonts w:ascii="等线" w:hAnsi="等线" w:eastAsia="等线"/>
                <w:szCs w:val="21"/>
              </w:rPr>
              <w:fldChar w:fldCharType="end"/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液晶屏描述：约46万点，电容式触摸面板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摄像性能：MP4格式：3840×2160 25.00p，1920×1080 50.00p/25.00p</w:t>
            </w:r>
            <w:r>
              <w:rPr>
                <w:rFonts w:hint="eastAsia" w:ascii="等线" w:hAnsi="等线" w:eastAsia="等线"/>
                <w:szCs w:val="21"/>
              </w:rPr>
              <w:br w:type="textWrapping"/>
            </w: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XF-AVC格式：3840×2160 25.00p，1920×1080 50.00p/50.00i/25.00p</w:t>
            </w:r>
          </w:p>
          <w:p>
            <w:pPr>
              <w:widowControl/>
              <w:spacing w:line="276" w:lineRule="auto"/>
              <w:jc w:val="left"/>
              <w:rPr>
                <w:rFonts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对焦方式：全像素双核CMOS，AF/AF辅助MF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</w:rPr>
              <w:t>闪光灯（摄影灯）：支持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</w:rPr>
            </w:pP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>内置ND滤镜 ND1: 1/4、ND2: 1/16、ND3: 1/64，转塔式切换，电动驱动影像稳定系统 光学影像定系统，搭载强力防抖 / 动态模式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记录系统：影像处理器平台 DIGIC DV 6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视频压缩格式 MPEG-4 AVC / H.264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MP4格式 3840×2160 25.00p，1920×1080 50.00p / 25.00p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XF-AVC格式 3840×2160 25.00p，1920×1080 50.00p / 50.00i/25.00p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图片压缩格式 JPEG符合DCF (用于相机文件系统的设计规则)，兼容Exif 2.3版，记录分辨率: 3840×2160 / 1920×1080 / 1280×720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音频格式 MPEG-2 AAC-LC (16 bit 2通道) / 线性PCM: 16 bit 4通道 / 线性PCM: 24 bit 4通道，仅XF-AVC格式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其它功能 ：升降格记录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拍摄性能：画面效果预置 标准 / 中性 / 单色 / Wide DR / 可调整 </w:t>
            </w:r>
          </w:p>
          <w:p>
            <w:pPr>
              <w:widowControl/>
              <w:spacing w:line="276" w:lineRule="auto"/>
              <w:jc w:val="left"/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等线" w:hAnsi="等线" w:eastAsia="等线"/>
                <w:szCs w:val="21"/>
                <w:shd w:val="clear" w:color="auto" w:fill="FFFFFF"/>
                <w:lang w:eastAsia="zh-CN"/>
              </w:rPr>
              <w:t xml:space="preserve">红外线拍摄 ：支持 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等线" w:hAnsi="等线" w:eastAsia="等线" w:cs="宋体"/>
                <w:b/>
                <w:bCs/>
                <w:iCs/>
                <w:color w:val="FF0000"/>
              </w:rPr>
              <w:t>配件：宏驰SD128G/280MS数据保全高速卡，专用摄像机三脚架，摄像包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17200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1" w:type="dxa"/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平板电脑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1台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360" w:lineRule="auto"/>
              <w:rPr>
                <w:rFonts w:ascii="等线" w:hAnsi="等线" w:eastAsia="等线"/>
                <w:b/>
                <w:bCs/>
                <w:kern w:val="0"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屏幕尺寸：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"https://detail.zol.com.cn/series/702/613/param_34195_728b56f0.html"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12.6英寸OLED，DeltaE＜0.5，1000000:1，DCI-P3广色域，90%屏占比，莱茵TUV全局护眼2.0认证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Fonts w:hint="eastAsia" w:ascii="等线" w:hAnsi="等线" w:eastAsia="等线"/>
                <w:b/>
                <w:bCs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操作系统：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"https://detail.zol.com.cn/series/702/613/param_34195_c50599f8.html"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HarmonyOS2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Fonts w:ascii="等线" w:hAnsi="等线" w:eastAsia="等线"/>
                <w:b/>
                <w:bCs/>
                <w:kern w:val="0"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处理器核心：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"https://detail.zol.com.cn/series/702/613/param_34195_2f9a707e.html"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八核心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Fonts w:hint="eastAsia" w:ascii="等线" w:hAnsi="等线" w:eastAsia="等线"/>
                <w:b/>
                <w:bCs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系统内存：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"https://detail.zol.com.cn/series/702/613/param_34195_c66e507f.html"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8GB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Fonts w:ascii="等线" w:hAnsi="等线" w:eastAsia="等线"/>
                <w:b/>
                <w:bCs/>
                <w:kern w:val="0"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存储容量：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"https://detail.zol.com.cn/series/702/613/param_34195_dfb7d6f3.html"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128GB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(2款)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Style w:val="15"/>
                <w:rFonts w:ascii="等线" w:hAnsi="等线" w:eastAsia="等线"/>
                <w:b/>
                <w:bCs/>
                <w:i w:val="0"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屏幕分辨率：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"https://detail.zol.com.cn/series/702/613/param_34195_a9b1db8c.html"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2560x1600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Fonts w:ascii="等线" w:hAnsi="等线" w:eastAsia="等线"/>
                <w:b/>
                <w:bCs/>
                <w:kern w:val="0"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摄像头：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"https://detail.zol.com.cn/series/702/613/param_34195_2ba1b15e.html"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四摄像头（前置：800万像素，后置：1300万像素主镜头+800万像素广角镜头+3D深感镜头）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widowControl/>
              <w:shd w:val="clear" w:color="auto" w:fill="FFFFFF"/>
              <w:spacing w:line="360" w:lineRule="auto"/>
              <w:rPr>
                <w:rStyle w:val="15"/>
                <w:rFonts w:ascii="等线" w:hAnsi="等线" w:eastAsia="等线"/>
                <w:b/>
                <w:bCs/>
                <w:i w:val="0"/>
                <w:iCs/>
                <w:szCs w:val="21"/>
              </w:rPr>
            </w:pPr>
            <w:r>
              <w:rPr>
                <w:rStyle w:val="14"/>
                <w:rFonts w:hint="eastAsia" w:ascii="等线" w:hAnsi="等线" w:eastAsia="等线"/>
                <w:b w:val="0"/>
                <w:bCs w:val="0"/>
                <w:szCs w:val="21"/>
              </w:rPr>
              <w:t>产品重量：</w:t>
            </w:r>
            <w:r>
              <w:rPr>
                <w:rStyle w:val="21"/>
                <w:rFonts w:hint="eastAsia" w:ascii="等线" w:hAnsi="等线" w:eastAsia="等线"/>
                <w:b/>
                <w:bCs/>
                <w:szCs w:val="21"/>
              </w:rPr>
              <w:t> 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begin"/>
            </w:r>
            <w:r>
              <w:rPr>
                <w:rFonts w:ascii="等线" w:hAnsi="等线" w:eastAsia="等线"/>
                <w:b/>
                <w:bCs/>
                <w:szCs w:val="21"/>
              </w:rPr>
              <w:instrText xml:space="preserve"> HYPERLINK "https://detail.zol.com.cn/series/702/613/param_34195_0197005a.html" \t "_blank" </w:instrTex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separate"/>
            </w:r>
            <w:r>
              <w:rPr>
                <w:rStyle w:val="16"/>
                <w:rFonts w:hint="eastAsia" w:ascii="等线" w:hAnsi="等线" w:eastAsia="等线"/>
                <w:b/>
                <w:bCs/>
                <w:color w:val="auto"/>
                <w:sz w:val="21"/>
                <w:szCs w:val="21"/>
              </w:rPr>
              <w:t>609g</w:t>
            </w:r>
            <w:r>
              <w:rPr>
                <w:rFonts w:ascii="等线" w:hAnsi="等线" w:eastAsia="等线"/>
                <w:b/>
                <w:bCs/>
                <w:szCs w:val="21"/>
              </w:rPr>
              <w:fldChar w:fldCharType="end"/>
            </w: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iCs/>
                <w:szCs w:val="21"/>
              </w:rPr>
              <w:t>(6款)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Style w:val="15"/>
                <w:rFonts w:hint="eastAsia" w:ascii="等线" w:hAnsi="等线" w:eastAsia="等线"/>
                <w:b/>
                <w:bCs/>
                <w:i w:val="0"/>
                <w:color w:val="FF0000"/>
              </w:rPr>
              <w:t>配华为原装智能磁吸键盘，华为 MatePad10.4原装手写笔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80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11" w:type="dxa"/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移动硬盘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1台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ascii="宋体" w:hAnsi="宋体" w:cs="宋体"/>
                <w:szCs w:val="21"/>
              </w:rPr>
              <w:t>4T/移动硬盘(WDBPKJ0040BBK)黑色 带加密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1000</w:t>
            </w:r>
            <w:r>
              <w:rPr>
                <w:rFonts w:ascii="宋体" w:hAnsi="宋体" w:cs="宋体"/>
                <w:b/>
                <w:bCs/>
                <w:color w:val="000000"/>
                <w:szCs w:val="21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lang w:eastAsia="zh-CN"/>
              </w:rPr>
            </w:pPr>
            <w:r>
              <w:rPr>
                <w:rFonts w:hint="eastAsia" w:ascii="宋体" w:hAnsi="宋体"/>
                <w:szCs w:val="24"/>
              </w:rPr>
              <w:t>一、合同签订期：自</w:t>
            </w:r>
            <w:r>
              <w:rPr>
                <w:rFonts w:hint="eastAsia" w:ascii="宋体" w:hAnsi="宋体"/>
                <w:szCs w:val="24"/>
                <w:lang w:eastAsia="zh-CN"/>
              </w:rPr>
              <w:t>采购结果公告结束</w:t>
            </w:r>
            <w:r>
              <w:rPr>
                <w:rFonts w:hint="eastAsia" w:ascii="宋体" w:hAnsi="宋体"/>
                <w:szCs w:val="24"/>
              </w:rPr>
              <w:t>之日起</w:t>
            </w:r>
            <w:r>
              <w:rPr>
                <w:rFonts w:hint="eastAsia" w:ascii="宋体" w:hAnsi="宋体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  <w:u w:val="single"/>
                <w:lang w:val="en-US" w:eastAsia="zh-CN"/>
              </w:rPr>
              <w:t>10</w:t>
            </w:r>
            <w:r>
              <w:rPr>
                <w:rFonts w:hint="eastAsia" w:ascii="宋体" w:hAnsi="宋体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</w:rPr>
              <w:t>个工作日内</w:t>
            </w:r>
            <w:r>
              <w:rPr>
                <w:rFonts w:hint="eastAsia" w:ascii="宋体" w:hAnsi="宋体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lang w:eastAsia="zh-CN"/>
              </w:rPr>
            </w:pPr>
            <w:r>
              <w:rPr>
                <w:rFonts w:hint="eastAsia" w:ascii="宋体" w:hAnsi="宋体"/>
                <w:szCs w:val="24"/>
              </w:rPr>
              <w:t>二、交货</w:t>
            </w:r>
            <w:r>
              <w:rPr>
                <w:rFonts w:hint="eastAsia" w:ascii="宋体" w:hAnsi="宋体"/>
                <w:color w:val="auto"/>
                <w:szCs w:val="24"/>
              </w:rPr>
              <w:t>期：自合同签订之日起</w:t>
            </w:r>
            <w:r>
              <w:rPr>
                <w:rFonts w:hint="eastAsia" w:ascii="宋体" w:hAnsi="宋体"/>
                <w:color w:val="auto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4"/>
                <w:u w:val="single"/>
                <w:lang w:val="en-US" w:eastAsia="zh-CN"/>
              </w:rPr>
              <w:t xml:space="preserve">7 </w:t>
            </w:r>
            <w:r>
              <w:rPr>
                <w:rFonts w:hint="eastAsia" w:ascii="宋体" w:hAnsi="宋体"/>
                <w:color w:val="auto"/>
                <w:szCs w:val="24"/>
              </w:rPr>
              <w:t>日内</w:t>
            </w:r>
            <w:r>
              <w:rPr>
                <w:rFonts w:hint="eastAsia" w:ascii="宋体" w:hAnsi="宋体"/>
                <w:color w:val="auto"/>
                <w:szCs w:val="24"/>
                <w:lang w:val="en-US" w:eastAsia="zh-CN"/>
              </w:rPr>
              <w:t>完成交货及安装</w:t>
            </w:r>
            <w:r>
              <w:rPr>
                <w:rFonts w:hint="eastAsia" w:ascii="宋体" w:hAnsi="宋体"/>
                <w:color w:val="auto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bCs/>
                <w:szCs w:val="24"/>
                <w:u w:val="single"/>
              </w:rPr>
            </w:pPr>
            <w:r>
              <w:rPr>
                <w:rFonts w:hint="eastAsia" w:ascii="宋体" w:hAnsi="宋体"/>
                <w:szCs w:val="24"/>
              </w:rPr>
              <w:t>三、交货地点：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bCs/>
                <w:szCs w:val="24"/>
                <w:u w:val="single"/>
                <w:lang w:val="en-US" w:eastAsia="zh-CN"/>
              </w:rPr>
              <w:t>南宁中心血站。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四、交货方式：现场交货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及安装。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五、支付方式：验收合格后一次性支付合同款，付款前成交供应商需提供相应金额增值税发票。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六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hint="eastAsia" w:ascii="宋体" w:hAnsi="宋体"/>
                <w:kern w:val="0"/>
                <w:szCs w:val="21"/>
              </w:rPr>
              <w:t>售后服务及要求：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1、质保期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年，自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安装</w:t>
            </w:r>
            <w:r>
              <w:rPr>
                <w:rFonts w:hint="eastAsia" w:ascii="宋体" w:hAnsi="宋体"/>
                <w:szCs w:val="21"/>
              </w:rPr>
              <w:t>验收合格之日起计算，质保期内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负责</w:t>
            </w:r>
            <w:r>
              <w:rPr>
                <w:rFonts w:hint="eastAsia" w:ascii="宋体" w:hAnsi="宋体"/>
                <w:szCs w:val="21"/>
              </w:rPr>
              <w:t>维修、更换零部件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配件。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2、送货上门，负责安装调试合格。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、出现故障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小时内做出响应，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hint="eastAsia" w:ascii="宋体" w:hAnsi="宋体"/>
                <w:szCs w:val="21"/>
              </w:rPr>
              <w:t>小时到达维修现场。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、验收方法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及要求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firstLine="420" w:firstLineChars="2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供货</w:t>
            </w:r>
            <w:r>
              <w:rPr>
                <w:rFonts w:hint="eastAsia" w:ascii="宋体" w:hAnsi="宋体"/>
                <w:szCs w:val="21"/>
              </w:rPr>
              <w:t>符合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/>
                <w:szCs w:val="21"/>
              </w:rPr>
              <w:t>技术参数要求，</w:t>
            </w:r>
            <w:r>
              <w:rPr>
                <w:rFonts w:hint="eastAsia" w:ascii="宋体" w:hAnsi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对其规格参数进行确认，满足采购需求方可进行安装。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2" w:right="-17" w:rightChars="-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七</w:t>
            </w:r>
            <w:r>
              <w:rPr>
                <w:rFonts w:hint="eastAsia" w:ascii="宋体" w:hAnsi="宋体"/>
                <w:szCs w:val="21"/>
              </w:rPr>
              <w:t>、其他要求：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1、报价为采购人指定地点的现场交货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并安装的价格</w:t>
            </w:r>
            <w:r>
              <w:rPr>
                <w:rFonts w:hint="eastAsia" w:ascii="宋体" w:hAnsi="宋体"/>
                <w:szCs w:val="21"/>
              </w:rPr>
              <w:t>，包括：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（1）货物的价格；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（2）货物的标准附件、备品备件、专用工具的价格；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（3）运输、装卸、售后服务等费用；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（4）必要的保险费用和各项税费；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人工及</w:t>
            </w:r>
            <w:r>
              <w:rPr>
                <w:rFonts w:hint="eastAsia" w:ascii="宋体" w:hAnsi="宋体"/>
                <w:szCs w:val="21"/>
              </w:rPr>
              <w:t>安装费用。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（6）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安装</w:t>
            </w:r>
            <w:r>
              <w:rPr>
                <w:rFonts w:hint="eastAsia" w:ascii="宋体" w:hAnsi="宋体"/>
                <w:szCs w:val="21"/>
              </w:rPr>
              <w:t>过程所需的安装材料（辅材、配件等）等费用。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7712A"/>
    <w:rsid w:val="000A14CF"/>
    <w:rsid w:val="00103222"/>
    <w:rsid w:val="001A5358"/>
    <w:rsid w:val="00277C91"/>
    <w:rsid w:val="0029646E"/>
    <w:rsid w:val="00323635"/>
    <w:rsid w:val="0038464F"/>
    <w:rsid w:val="009076A1"/>
    <w:rsid w:val="0094231D"/>
    <w:rsid w:val="00B0299E"/>
    <w:rsid w:val="00B24546"/>
    <w:rsid w:val="00C45CC0"/>
    <w:rsid w:val="00C675AD"/>
    <w:rsid w:val="00DB16F5"/>
    <w:rsid w:val="00EB3936"/>
    <w:rsid w:val="00EC0F3E"/>
    <w:rsid w:val="00ED1202"/>
    <w:rsid w:val="00F66D1F"/>
    <w:rsid w:val="01107820"/>
    <w:rsid w:val="011D3C43"/>
    <w:rsid w:val="011E375F"/>
    <w:rsid w:val="01276041"/>
    <w:rsid w:val="012A7DD2"/>
    <w:rsid w:val="01361A17"/>
    <w:rsid w:val="013E00A0"/>
    <w:rsid w:val="015249C6"/>
    <w:rsid w:val="015E35AB"/>
    <w:rsid w:val="015F084D"/>
    <w:rsid w:val="015F35AA"/>
    <w:rsid w:val="016B7941"/>
    <w:rsid w:val="016E3208"/>
    <w:rsid w:val="01746734"/>
    <w:rsid w:val="01815861"/>
    <w:rsid w:val="018F51DE"/>
    <w:rsid w:val="01C94FED"/>
    <w:rsid w:val="02023D75"/>
    <w:rsid w:val="02257E92"/>
    <w:rsid w:val="023C3D21"/>
    <w:rsid w:val="024461DB"/>
    <w:rsid w:val="02450A24"/>
    <w:rsid w:val="024B59A7"/>
    <w:rsid w:val="02502E90"/>
    <w:rsid w:val="02616DA5"/>
    <w:rsid w:val="02A81F90"/>
    <w:rsid w:val="02C77B6E"/>
    <w:rsid w:val="02C84209"/>
    <w:rsid w:val="02CA5BA0"/>
    <w:rsid w:val="02CF2588"/>
    <w:rsid w:val="02D95E8F"/>
    <w:rsid w:val="02FD7CFF"/>
    <w:rsid w:val="031B56C3"/>
    <w:rsid w:val="03416CDF"/>
    <w:rsid w:val="035D104D"/>
    <w:rsid w:val="036471C3"/>
    <w:rsid w:val="036D1CB9"/>
    <w:rsid w:val="038E6C22"/>
    <w:rsid w:val="039B4E15"/>
    <w:rsid w:val="03C018E7"/>
    <w:rsid w:val="03C25735"/>
    <w:rsid w:val="03E775D1"/>
    <w:rsid w:val="03F61632"/>
    <w:rsid w:val="040E11DB"/>
    <w:rsid w:val="040F3705"/>
    <w:rsid w:val="042B2A9E"/>
    <w:rsid w:val="04386C25"/>
    <w:rsid w:val="043D0F9C"/>
    <w:rsid w:val="04452599"/>
    <w:rsid w:val="045B38B7"/>
    <w:rsid w:val="045D06CB"/>
    <w:rsid w:val="04612C88"/>
    <w:rsid w:val="04AE0C62"/>
    <w:rsid w:val="04C67766"/>
    <w:rsid w:val="04E00125"/>
    <w:rsid w:val="04EE2BD1"/>
    <w:rsid w:val="05093D83"/>
    <w:rsid w:val="050C153B"/>
    <w:rsid w:val="05512B1C"/>
    <w:rsid w:val="05542B70"/>
    <w:rsid w:val="05654E1B"/>
    <w:rsid w:val="05901757"/>
    <w:rsid w:val="05933136"/>
    <w:rsid w:val="05AF2B97"/>
    <w:rsid w:val="05F41E05"/>
    <w:rsid w:val="05F62A68"/>
    <w:rsid w:val="05FD4EEA"/>
    <w:rsid w:val="061504FA"/>
    <w:rsid w:val="06464A2E"/>
    <w:rsid w:val="067B54A9"/>
    <w:rsid w:val="067C4A2C"/>
    <w:rsid w:val="067D48FE"/>
    <w:rsid w:val="069C0D1A"/>
    <w:rsid w:val="06A068FD"/>
    <w:rsid w:val="06B353FE"/>
    <w:rsid w:val="06D57C4F"/>
    <w:rsid w:val="06EC6E24"/>
    <w:rsid w:val="0700773B"/>
    <w:rsid w:val="072F0CBD"/>
    <w:rsid w:val="07455E24"/>
    <w:rsid w:val="074E3DA5"/>
    <w:rsid w:val="07644FCE"/>
    <w:rsid w:val="07984D5F"/>
    <w:rsid w:val="079E571E"/>
    <w:rsid w:val="07D9717A"/>
    <w:rsid w:val="07EE51EC"/>
    <w:rsid w:val="0816016D"/>
    <w:rsid w:val="081760C6"/>
    <w:rsid w:val="081B7C6A"/>
    <w:rsid w:val="08445425"/>
    <w:rsid w:val="08503F1A"/>
    <w:rsid w:val="085978F1"/>
    <w:rsid w:val="086B1B90"/>
    <w:rsid w:val="08BE655F"/>
    <w:rsid w:val="08D47674"/>
    <w:rsid w:val="08DB62A6"/>
    <w:rsid w:val="08DE7761"/>
    <w:rsid w:val="08FF0055"/>
    <w:rsid w:val="0912673B"/>
    <w:rsid w:val="091743B4"/>
    <w:rsid w:val="092E2C73"/>
    <w:rsid w:val="09334E59"/>
    <w:rsid w:val="09386F13"/>
    <w:rsid w:val="09732DA3"/>
    <w:rsid w:val="0990328A"/>
    <w:rsid w:val="09C87599"/>
    <w:rsid w:val="09E4549D"/>
    <w:rsid w:val="09F55B94"/>
    <w:rsid w:val="0A3718E3"/>
    <w:rsid w:val="0A590EFF"/>
    <w:rsid w:val="0A832D2B"/>
    <w:rsid w:val="0A9C2D9A"/>
    <w:rsid w:val="0A9F650E"/>
    <w:rsid w:val="0AAE7053"/>
    <w:rsid w:val="0AE04745"/>
    <w:rsid w:val="0AE320C2"/>
    <w:rsid w:val="0AF96F36"/>
    <w:rsid w:val="0B057826"/>
    <w:rsid w:val="0B0B4A04"/>
    <w:rsid w:val="0B226FB4"/>
    <w:rsid w:val="0B253B72"/>
    <w:rsid w:val="0B3C366E"/>
    <w:rsid w:val="0B4434DF"/>
    <w:rsid w:val="0B5D3D48"/>
    <w:rsid w:val="0B5E058B"/>
    <w:rsid w:val="0B787719"/>
    <w:rsid w:val="0B7F770C"/>
    <w:rsid w:val="0B894A4A"/>
    <w:rsid w:val="0B9B42A5"/>
    <w:rsid w:val="0BA4101C"/>
    <w:rsid w:val="0BAC7A80"/>
    <w:rsid w:val="0BB9792D"/>
    <w:rsid w:val="0BC01476"/>
    <w:rsid w:val="0C036612"/>
    <w:rsid w:val="0C3617A4"/>
    <w:rsid w:val="0C424305"/>
    <w:rsid w:val="0C4A06B5"/>
    <w:rsid w:val="0C63272F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344ED3"/>
    <w:rsid w:val="0D452D0E"/>
    <w:rsid w:val="0D520D4B"/>
    <w:rsid w:val="0D6C6A1C"/>
    <w:rsid w:val="0D6E154F"/>
    <w:rsid w:val="0DC05FA9"/>
    <w:rsid w:val="0DC56EF5"/>
    <w:rsid w:val="0DE14C55"/>
    <w:rsid w:val="0DE50968"/>
    <w:rsid w:val="0DFD256A"/>
    <w:rsid w:val="0E023675"/>
    <w:rsid w:val="0E141277"/>
    <w:rsid w:val="0E20652A"/>
    <w:rsid w:val="0E6B06A9"/>
    <w:rsid w:val="0E802CD1"/>
    <w:rsid w:val="0EA7042D"/>
    <w:rsid w:val="0EB162E5"/>
    <w:rsid w:val="0EE22FB1"/>
    <w:rsid w:val="0EE433FC"/>
    <w:rsid w:val="0EE74E98"/>
    <w:rsid w:val="0EF62F20"/>
    <w:rsid w:val="0F0D0F2F"/>
    <w:rsid w:val="0F1E256E"/>
    <w:rsid w:val="0F20164E"/>
    <w:rsid w:val="0F4577BE"/>
    <w:rsid w:val="0FAF03EF"/>
    <w:rsid w:val="0FBF2BE8"/>
    <w:rsid w:val="0FC542F5"/>
    <w:rsid w:val="0FD53435"/>
    <w:rsid w:val="10010B49"/>
    <w:rsid w:val="101745F9"/>
    <w:rsid w:val="101A4879"/>
    <w:rsid w:val="10322677"/>
    <w:rsid w:val="103402D2"/>
    <w:rsid w:val="10346CFD"/>
    <w:rsid w:val="104053D5"/>
    <w:rsid w:val="105736DF"/>
    <w:rsid w:val="106573B8"/>
    <w:rsid w:val="106A21C0"/>
    <w:rsid w:val="10722280"/>
    <w:rsid w:val="107C1CBF"/>
    <w:rsid w:val="108D044D"/>
    <w:rsid w:val="109B6D43"/>
    <w:rsid w:val="10AB3BFC"/>
    <w:rsid w:val="10EC73A6"/>
    <w:rsid w:val="10F05693"/>
    <w:rsid w:val="10FA7E3B"/>
    <w:rsid w:val="11402F7D"/>
    <w:rsid w:val="115427BA"/>
    <w:rsid w:val="11772AD0"/>
    <w:rsid w:val="117B46D6"/>
    <w:rsid w:val="11851B24"/>
    <w:rsid w:val="11861A8F"/>
    <w:rsid w:val="11892650"/>
    <w:rsid w:val="11A958B5"/>
    <w:rsid w:val="11D71C2E"/>
    <w:rsid w:val="11DB64E5"/>
    <w:rsid w:val="11DF400A"/>
    <w:rsid w:val="12047E58"/>
    <w:rsid w:val="120E63DC"/>
    <w:rsid w:val="12233D31"/>
    <w:rsid w:val="12313F07"/>
    <w:rsid w:val="123477B2"/>
    <w:rsid w:val="124302BB"/>
    <w:rsid w:val="12926666"/>
    <w:rsid w:val="12A55976"/>
    <w:rsid w:val="12AE15DD"/>
    <w:rsid w:val="12D270AB"/>
    <w:rsid w:val="12DB42F4"/>
    <w:rsid w:val="12F73018"/>
    <w:rsid w:val="133424E4"/>
    <w:rsid w:val="13441F06"/>
    <w:rsid w:val="1356229B"/>
    <w:rsid w:val="139469DE"/>
    <w:rsid w:val="13A41B22"/>
    <w:rsid w:val="13AA2891"/>
    <w:rsid w:val="13BD6F36"/>
    <w:rsid w:val="13E35C29"/>
    <w:rsid w:val="1451183F"/>
    <w:rsid w:val="14650AEA"/>
    <w:rsid w:val="147238CA"/>
    <w:rsid w:val="147F5C32"/>
    <w:rsid w:val="149327E6"/>
    <w:rsid w:val="14AC069A"/>
    <w:rsid w:val="14AF08A6"/>
    <w:rsid w:val="14BA00C9"/>
    <w:rsid w:val="14C75042"/>
    <w:rsid w:val="14D44793"/>
    <w:rsid w:val="14D471C3"/>
    <w:rsid w:val="152D1341"/>
    <w:rsid w:val="155205D1"/>
    <w:rsid w:val="155A1F76"/>
    <w:rsid w:val="159A2B13"/>
    <w:rsid w:val="15CF24F7"/>
    <w:rsid w:val="15DA4C94"/>
    <w:rsid w:val="16074A5F"/>
    <w:rsid w:val="16093A52"/>
    <w:rsid w:val="16141670"/>
    <w:rsid w:val="162438B9"/>
    <w:rsid w:val="162B0686"/>
    <w:rsid w:val="16476690"/>
    <w:rsid w:val="16554387"/>
    <w:rsid w:val="16635972"/>
    <w:rsid w:val="16773FD4"/>
    <w:rsid w:val="16F029BE"/>
    <w:rsid w:val="16F512C4"/>
    <w:rsid w:val="17472444"/>
    <w:rsid w:val="174E6AC3"/>
    <w:rsid w:val="17974F2E"/>
    <w:rsid w:val="17A503A1"/>
    <w:rsid w:val="17A65AA3"/>
    <w:rsid w:val="17AC3433"/>
    <w:rsid w:val="17B05EB4"/>
    <w:rsid w:val="17B35DE3"/>
    <w:rsid w:val="17C57B27"/>
    <w:rsid w:val="17C67295"/>
    <w:rsid w:val="17D914D5"/>
    <w:rsid w:val="17DA3D26"/>
    <w:rsid w:val="17DC59D0"/>
    <w:rsid w:val="17F50FED"/>
    <w:rsid w:val="18292223"/>
    <w:rsid w:val="185912B9"/>
    <w:rsid w:val="186E0A2F"/>
    <w:rsid w:val="18913E59"/>
    <w:rsid w:val="18CE75E1"/>
    <w:rsid w:val="18D006C4"/>
    <w:rsid w:val="18D3313E"/>
    <w:rsid w:val="18DE501A"/>
    <w:rsid w:val="18F02295"/>
    <w:rsid w:val="19091DDB"/>
    <w:rsid w:val="19225C28"/>
    <w:rsid w:val="192C50F3"/>
    <w:rsid w:val="19423BDF"/>
    <w:rsid w:val="1942635C"/>
    <w:rsid w:val="194A5924"/>
    <w:rsid w:val="194C7A04"/>
    <w:rsid w:val="196C6AC4"/>
    <w:rsid w:val="19A62B5C"/>
    <w:rsid w:val="19B83FE9"/>
    <w:rsid w:val="19BE6BAC"/>
    <w:rsid w:val="19C909EB"/>
    <w:rsid w:val="19C97D4D"/>
    <w:rsid w:val="19D11179"/>
    <w:rsid w:val="19D45EE5"/>
    <w:rsid w:val="1A036B92"/>
    <w:rsid w:val="1A1E03B5"/>
    <w:rsid w:val="1A322758"/>
    <w:rsid w:val="1A4A4649"/>
    <w:rsid w:val="1A6531E5"/>
    <w:rsid w:val="1A76647F"/>
    <w:rsid w:val="1A7C4E02"/>
    <w:rsid w:val="1A7D090D"/>
    <w:rsid w:val="1A8C10E3"/>
    <w:rsid w:val="1A907276"/>
    <w:rsid w:val="1A932653"/>
    <w:rsid w:val="1A994808"/>
    <w:rsid w:val="1AA22BB7"/>
    <w:rsid w:val="1ACD2B7E"/>
    <w:rsid w:val="1ACE092A"/>
    <w:rsid w:val="1AD73EAC"/>
    <w:rsid w:val="1AD85A04"/>
    <w:rsid w:val="1AF10279"/>
    <w:rsid w:val="1AF93BEC"/>
    <w:rsid w:val="1B317F6D"/>
    <w:rsid w:val="1B3A250F"/>
    <w:rsid w:val="1B6431DA"/>
    <w:rsid w:val="1B8212E1"/>
    <w:rsid w:val="1BAE6C8A"/>
    <w:rsid w:val="1BB75673"/>
    <w:rsid w:val="1BB82522"/>
    <w:rsid w:val="1BD525AB"/>
    <w:rsid w:val="1BEB4E73"/>
    <w:rsid w:val="1BF855EB"/>
    <w:rsid w:val="1BFB70EF"/>
    <w:rsid w:val="1C14163B"/>
    <w:rsid w:val="1C1D08AB"/>
    <w:rsid w:val="1C2013EF"/>
    <w:rsid w:val="1C214452"/>
    <w:rsid w:val="1C3037FD"/>
    <w:rsid w:val="1C361E1A"/>
    <w:rsid w:val="1C49567B"/>
    <w:rsid w:val="1C660A1D"/>
    <w:rsid w:val="1C7A2966"/>
    <w:rsid w:val="1C7B3223"/>
    <w:rsid w:val="1C7E42A6"/>
    <w:rsid w:val="1CA514F0"/>
    <w:rsid w:val="1CAB0769"/>
    <w:rsid w:val="1D0E6AC0"/>
    <w:rsid w:val="1D2A6EEF"/>
    <w:rsid w:val="1D2B5741"/>
    <w:rsid w:val="1D392CD5"/>
    <w:rsid w:val="1D854F49"/>
    <w:rsid w:val="1D9D4020"/>
    <w:rsid w:val="1DB25492"/>
    <w:rsid w:val="1DDC070E"/>
    <w:rsid w:val="1E020A4B"/>
    <w:rsid w:val="1E215FC8"/>
    <w:rsid w:val="1E37678B"/>
    <w:rsid w:val="1E5933F3"/>
    <w:rsid w:val="1E654502"/>
    <w:rsid w:val="1E702582"/>
    <w:rsid w:val="1E801F14"/>
    <w:rsid w:val="1E883FE4"/>
    <w:rsid w:val="1E931357"/>
    <w:rsid w:val="1EA573D0"/>
    <w:rsid w:val="1EBE0726"/>
    <w:rsid w:val="1ECC6E93"/>
    <w:rsid w:val="1F167FB3"/>
    <w:rsid w:val="1F2F4299"/>
    <w:rsid w:val="1F32734D"/>
    <w:rsid w:val="1F394FF1"/>
    <w:rsid w:val="1F6B082D"/>
    <w:rsid w:val="1F6E12B8"/>
    <w:rsid w:val="1F787013"/>
    <w:rsid w:val="1FAA6C81"/>
    <w:rsid w:val="1FBB12AF"/>
    <w:rsid w:val="1FC65AC1"/>
    <w:rsid w:val="1FCE0366"/>
    <w:rsid w:val="1FD93A53"/>
    <w:rsid w:val="1FEE3FE0"/>
    <w:rsid w:val="1FF20900"/>
    <w:rsid w:val="1FF21788"/>
    <w:rsid w:val="201468A1"/>
    <w:rsid w:val="202B61AB"/>
    <w:rsid w:val="20372310"/>
    <w:rsid w:val="2045646B"/>
    <w:rsid w:val="204C4146"/>
    <w:rsid w:val="20623D49"/>
    <w:rsid w:val="207F058D"/>
    <w:rsid w:val="208C237C"/>
    <w:rsid w:val="20C30632"/>
    <w:rsid w:val="20C863FE"/>
    <w:rsid w:val="20CF49B1"/>
    <w:rsid w:val="20D04EFC"/>
    <w:rsid w:val="20E82835"/>
    <w:rsid w:val="20F44FCC"/>
    <w:rsid w:val="20F97170"/>
    <w:rsid w:val="210B5792"/>
    <w:rsid w:val="21292D36"/>
    <w:rsid w:val="212F75A4"/>
    <w:rsid w:val="214A2820"/>
    <w:rsid w:val="214C3052"/>
    <w:rsid w:val="21654AF1"/>
    <w:rsid w:val="21827A67"/>
    <w:rsid w:val="21CB32D4"/>
    <w:rsid w:val="21D30FC0"/>
    <w:rsid w:val="21DF1319"/>
    <w:rsid w:val="21EA5A78"/>
    <w:rsid w:val="21EE5E48"/>
    <w:rsid w:val="21F67BB0"/>
    <w:rsid w:val="21FF39DB"/>
    <w:rsid w:val="22070E6F"/>
    <w:rsid w:val="22430163"/>
    <w:rsid w:val="224A5F09"/>
    <w:rsid w:val="22692E2A"/>
    <w:rsid w:val="22BF41CE"/>
    <w:rsid w:val="22D91964"/>
    <w:rsid w:val="22ED21FF"/>
    <w:rsid w:val="22F6604F"/>
    <w:rsid w:val="233E3F55"/>
    <w:rsid w:val="234F77A5"/>
    <w:rsid w:val="236C6DC3"/>
    <w:rsid w:val="236D6311"/>
    <w:rsid w:val="238A183D"/>
    <w:rsid w:val="238C4F85"/>
    <w:rsid w:val="23906461"/>
    <w:rsid w:val="23A2740B"/>
    <w:rsid w:val="23AC6ACF"/>
    <w:rsid w:val="23EB5649"/>
    <w:rsid w:val="244537A0"/>
    <w:rsid w:val="24503CA4"/>
    <w:rsid w:val="24716CA2"/>
    <w:rsid w:val="248765C5"/>
    <w:rsid w:val="24973D0A"/>
    <w:rsid w:val="249A7154"/>
    <w:rsid w:val="24AB66D4"/>
    <w:rsid w:val="24BD4A16"/>
    <w:rsid w:val="24C433D5"/>
    <w:rsid w:val="24DE69B8"/>
    <w:rsid w:val="24EB69BB"/>
    <w:rsid w:val="24FA696E"/>
    <w:rsid w:val="252B333C"/>
    <w:rsid w:val="252C178B"/>
    <w:rsid w:val="25403C5A"/>
    <w:rsid w:val="25405AFA"/>
    <w:rsid w:val="256D6525"/>
    <w:rsid w:val="25795C9D"/>
    <w:rsid w:val="25811D5E"/>
    <w:rsid w:val="25A11320"/>
    <w:rsid w:val="25BB54DD"/>
    <w:rsid w:val="25CE0F7F"/>
    <w:rsid w:val="26216BB5"/>
    <w:rsid w:val="262F052D"/>
    <w:rsid w:val="264836D1"/>
    <w:rsid w:val="2651506A"/>
    <w:rsid w:val="265761A4"/>
    <w:rsid w:val="266142F8"/>
    <w:rsid w:val="26644FCC"/>
    <w:rsid w:val="26714B58"/>
    <w:rsid w:val="26767794"/>
    <w:rsid w:val="268D5FA9"/>
    <w:rsid w:val="26B132B3"/>
    <w:rsid w:val="26E46F81"/>
    <w:rsid w:val="27075DCA"/>
    <w:rsid w:val="27076D67"/>
    <w:rsid w:val="27134491"/>
    <w:rsid w:val="2742746B"/>
    <w:rsid w:val="275262D7"/>
    <w:rsid w:val="27570EA7"/>
    <w:rsid w:val="27592562"/>
    <w:rsid w:val="2765384A"/>
    <w:rsid w:val="276F1B83"/>
    <w:rsid w:val="2775275C"/>
    <w:rsid w:val="279C0F22"/>
    <w:rsid w:val="27AF69DE"/>
    <w:rsid w:val="27D4347B"/>
    <w:rsid w:val="27D65007"/>
    <w:rsid w:val="27F96370"/>
    <w:rsid w:val="27FC4A15"/>
    <w:rsid w:val="280F512D"/>
    <w:rsid w:val="28220B11"/>
    <w:rsid w:val="283E0982"/>
    <w:rsid w:val="285F6F50"/>
    <w:rsid w:val="28650F90"/>
    <w:rsid w:val="28673EB0"/>
    <w:rsid w:val="287D1A92"/>
    <w:rsid w:val="28853299"/>
    <w:rsid w:val="28894888"/>
    <w:rsid w:val="28A06F92"/>
    <w:rsid w:val="28DA7F43"/>
    <w:rsid w:val="28EE1F72"/>
    <w:rsid w:val="28F27833"/>
    <w:rsid w:val="290F6B72"/>
    <w:rsid w:val="291C3316"/>
    <w:rsid w:val="294D7C6B"/>
    <w:rsid w:val="296911BC"/>
    <w:rsid w:val="29695A54"/>
    <w:rsid w:val="298E602D"/>
    <w:rsid w:val="2999071C"/>
    <w:rsid w:val="29AA4B90"/>
    <w:rsid w:val="29C72D38"/>
    <w:rsid w:val="29D26469"/>
    <w:rsid w:val="29D6372D"/>
    <w:rsid w:val="29E36BC9"/>
    <w:rsid w:val="29E96536"/>
    <w:rsid w:val="29EC597A"/>
    <w:rsid w:val="29EE2523"/>
    <w:rsid w:val="2A0A7C24"/>
    <w:rsid w:val="2A26103D"/>
    <w:rsid w:val="2A491FDC"/>
    <w:rsid w:val="2A551EA2"/>
    <w:rsid w:val="2A5F2037"/>
    <w:rsid w:val="2A6059AB"/>
    <w:rsid w:val="2A60604A"/>
    <w:rsid w:val="2A796600"/>
    <w:rsid w:val="2A8D3B4C"/>
    <w:rsid w:val="2A910387"/>
    <w:rsid w:val="2A914AAB"/>
    <w:rsid w:val="2A9172CF"/>
    <w:rsid w:val="2AB423A1"/>
    <w:rsid w:val="2ABA748D"/>
    <w:rsid w:val="2ABF3AB5"/>
    <w:rsid w:val="2ACE32B1"/>
    <w:rsid w:val="2ACF114B"/>
    <w:rsid w:val="2AFA48FA"/>
    <w:rsid w:val="2AFD5081"/>
    <w:rsid w:val="2B034197"/>
    <w:rsid w:val="2B34679C"/>
    <w:rsid w:val="2B39560B"/>
    <w:rsid w:val="2B3A118F"/>
    <w:rsid w:val="2B4461BA"/>
    <w:rsid w:val="2B4C4E2B"/>
    <w:rsid w:val="2B882D63"/>
    <w:rsid w:val="2BB138E7"/>
    <w:rsid w:val="2BED5CD2"/>
    <w:rsid w:val="2C035AA9"/>
    <w:rsid w:val="2C5C25BF"/>
    <w:rsid w:val="2C66054A"/>
    <w:rsid w:val="2C742ADF"/>
    <w:rsid w:val="2CD444D8"/>
    <w:rsid w:val="2CE300EA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A1218"/>
    <w:rsid w:val="2DCA3A39"/>
    <w:rsid w:val="2DE602DF"/>
    <w:rsid w:val="2DF44956"/>
    <w:rsid w:val="2E0F1A0E"/>
    <w:rsid w:val="2E1A01DE"/>
    <w:rsid w:val="2E3F47D8"/>
    <w:rsid w:val="2E4A353B"/>
    <w:rsid w:val="2E57526A"/>
    <w:rsid w:val="2E673124"/>
    <w:rsid w:val="2E7931FD"/>
    <w:rsid w:val="2E946ACD"/>
    <w:rsid w:val="2E9E61F1"/>
    <w:rsid w:val="2EA60813"/>
    <w:rsid w:val="2EAE142A"/>
    <w:rsid w:val="2EB77A16"/>
    <w:rsid w:val="2EDC63FB"/>
    <w:rsid w:val="2EF4079F"/>
    <w:rsid w:val="2EF82E8C"/>
    <w:rsid w:val="2F0A410F"/>
    <w:rsid w:val="2F4F466D"/>
    <w:rsid w:val="2F532A92"/>
    <w:rsid w:val="2F5438D1"/>
    <w:rsid w:val="2F550934"/>
    <w:rsid w:val="2F74539E"/>
    <w:rsid w:val="2F86780E"/>
    <w:rsid w:val="2FA072CE"/>
    <w:rsid w:val="2FBF1B87"/>
    <w:rsid w:val="2FBF5897"/>
    <w:rsid w:val="2FEC463A"/>
    <w:rsid w:val="2FEF10AD"/>
    <w:rsid w:val="2FF01B5D"/>
    <w:rsid w:val="2FF13DFD"/>
    <w:rsid w:val="301566E4"/>
    <w:rsid w:val="30380EFD"/>
    <w:rsid w:val="304737B8"/>
    <w:rsid w:val="306E071B"/>
    <w:rsid w:val="30743B43"/>
    <w:rsid w:val="30762ED1"/>
    <w:rsid w:val="3077056D"/>
    <w:rsid w:val="307C65D9"/>
    <w:rsid w:val="308145A4"/>
    <w:rsid w:val="30B265CB"/>
    <w:rsid w:val="30C032DC"/>
    <w:rsid w:val="30CD3556"/>
    <w:rsid w:val="30CF03F5"/>
    <w:rsid w:val="30D013FB"/>
    <w:rsid w:val="30D164AC"/>
    <w:rsid w:val="30E47DAF"/>
    <w:rsid w:val="30E87759"/>
    <w:rsid w:val="310444EE"/>
    <w:rsid w:val="312735D9"/>
    <w:rsid w:val="3130516F"/>
    <w:rsid w:val="31782ABA"/>
    <w:rsid w:val="317F2525"/>
    <w:rsid w:val="318C022F"/>
    <w:rsid w:val="318C0787"/>
    <w:rsid w:val="31A25149"/>
    <w:rsid w:val="31AF3BC6"/>
    <w:rsid w:val="31CC7F43"/>
    <w:rsid w:val="31E433BD"/>
    <w:rsid w:val="31EA14EF"/>
    <w:rsid w:val="31ED2BBC"/>
    <w:rsid w:val="31F04974"/>
    <w:rsid w:val="31FC4F64"/>
    <w:rsid w:val="32144F6B"/>
    <w:rsid w:val="32323932"/>
    <w:rsid w:val="323359E0"/>
    <w:rsid w:val="323366BD"/>
    <w:rsid w:val="323A3F37"/>
    <w:rsid w:val="32510646"/>
    <w:rsid w:val="32554D65"/>
    <w:rsid w:val="32556D07"/>
    <w:rsid w:val="32645FA0"/>
    <w:rsid w:val="32950B4E"/>
    <w:rsid w:val="32A110EC"/>
    <w:rsid w:val="32AE044F"/>
    <w:rsid w:val="32BD5514"/>
    <w:rsid w:val="32CE76AE"/>
    <w:rsid w:val="32FF04A8"/>
    <w:rsid w:val="33183EDE"/>
    <w:rsid w:val="33267D62"/>
    <w:rsid w:val="334D1C32"/>
    <w:rsid w:val="33533877"/>
    <w:rsid w:val="336127FB"/>
    <w:rsid w:val="33792A26"/>
    <w:rsid w:val="3379681C"/>
    <w:rsid w:val="33A45B91"/>
    <w:rsid w:val="33AB1D4A"/>
    <w:rsid w:val="33C04BC7"/>
    <w:rsid w:val="33DE1B8D"/>
    <w:rsid w:val="33E92AC0"/>
    <w:rsid w:val="34131A69"/>
    <w:rsid w:val="341F7403"/>
    <w:rsid w:val="342E1B6C"/>
    <w:rsid w:val="34504F76"/>
    <w:rsid w:val="347237AF"/>
    <w:rsid w:val="349C2FCA"/>
    <w:rsid w:val="34C752F6"/>
    <w:rsid w:val="34E628B4"/>
    <w:rsid w:val="34F308DB"/>
    <w:rsid w:val="350864C2"/>
    <w:rsid w:val="35361927"/>
    <w:rsid w:val="3583684E"/>
    <w:rsid w:val="35902289"/>
    <w:rsid w:val="359A765A"/>
    <w:rsid w:val="359A790D"/>
    <w:rsid w:val="35A215C8"/>
    <w:rsid w:val="35A326E4"/>
    <w:rsid w:val="35A435EE"/>
    <w:rsid w:val="35AA634F"/>
    <w:rsid w:val="35B22666"/>
    <w:rsid w:val="35B33E11"/>
    <w:rsid w:val="35B922F8"/>
    <w:rsid w:val="35C9081B"/>
    <w:rsid w:val="35CC61A9"/>
    <w:rsid w:val="35CE4FC1"/>
    <w:rsid w:val="35D877B1"/>
    <w:rsid w:val="35D97A63"/>
    <w:rsid w:val="35E92997"/>
    <w:rsid w:val="35EA1779"/>
    <w:rsid w:val="36025178"/>
    <w:rsid w:val="367B08E9"/>
    <w:rsid w:val="36863185"/>
    <w:rsid w:val="368D02E0"/>
    <w:rsid w:val="36971AC1"/>
    <w:rsid w:val="36B261C8"/>
    <w:rsid w:val="36BA5170"/>
    <w:rsid w:val="36EA01AD"/>
    <w:rsid w:val="36FE0B10"/>
    <w:rsid w:val="372B27BF"/>
    <w:rsid w:val="3738669C"/>
    <w:rsid w:val="37504C6F"/>
    <w:rsid w:val="375E65F7"/>
    <w:rsid w:val="37664226"/>
    <w:rsid w:val="376F3757"/>
    <w:rsid w:val="3784703A"/>
    <w:rsid w:val="37964BD7"/>
    <w:rsid w:val="37F63E14"/>
    <w:rsid w:val="386C3854"/>
    <w:rsid w:val="38762086"/>
    <w:rsid w:val="387B6676"/>
    <w:rsid w:val="38B277D8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8C3158"/>
    <w:rsid w:val="398D5F0D"/>
    <w:rsid w:val="39972D8F"/>
    <w:rsid w:val="39A21531"/>
    <w:rsid w:val="39AB4344"/>
    <w:rsid w:val="39CA2CD3"/>
    <w:rsid w:val="39D70BE6"/>
    <w:rsid w:val="39E70CEB"/>
    <w:rsid w:val="3A0E1DA2"/>
    <w:rsid w:val="3A1A174B"/>
    <w:rsid w:val="3A1C7497"/>
    <w:rsid w:val="3A7C622C"/>
    <w:rsid w:val="3B1072D7"/>
    <w:rsid w:val="3B14626E"/>
    <w:rsid w:val="3B2B40FC"/>
    <w:rsid w:val="3B32652E"/>
    <w:rsid w:val="3B382B35"/>
    <w:rsid w:val="3B463624"/>
    <w:rsid w:val="3B4C6799"/>
    <w:rsid w:val="3B6E66B5"/>
    <w:rsid w:val="3B801B01"/>
    <w:rsid w:val="3B8069E1"/>
    <w:rsid w:val="3B866AED"/>
    <w:rsid w:val="3B886938"/>
    <w:rsid w:val="3B9A43C4"/>
    <w:rsid w:val="3BBB25AE"/>
    <w:rsid w:val="3BC35B77"/>
    <w:rsid w:val="3BCC2E3F"/>
    <w:rsid w:val="3BE64ABD"/>
    <w:rsid w:val="3BEE152D"/>
    <w:rsid w:val="3C355835"/>
    <w:rsid w:val="3C3A522C"/>
    <w:rsid w:val="3C427C84"/>
    <w:rsid w:val="3C801D4A"/>
    <w:rsid w:val="3C986074"/>
    <w:rsid w:val="3C9A31E9"/>
    <w:rsid w:val="3CA6413E"/>
    <w:rsid w:val="3CBB0AD0"/>
    <w:rsid w:val="3CC33A1D"/>
    <w:rsid w:val="3CD00537"/>
    <w:rsid w:val="3CD22AF5"/>
    <w:rsid w:val="3CDA5486"/>
    <w:rsid w:val="3CFC06C9"/>
    <w:rsid w:val="3D005FCE"/>
    <w:rsid w:val="3D0F6FB2"/>
    <w:rsid w:val="3D21313F"/>
    <w:rsid w:val="3D3E30C8"/>
    <w:rsid w:val="3D4420C4"/>
    <w:rsid w:val="3D6504EB"/>
    <w:rsid w:val="3D836DBF"/>
    <w:rsid w:val="3D8B46A9"/>
    <w:rsid w:val="3D8D4043"/>
    <w:rsid w:val="3DA07968"/>
    <w:rsid w:val="3DB97072"/>
    <w:rsid w:val="3DC04AEF"/>
    <w:rsid w:val="3DE57128"/>
    <w:rsid w:val="3E014F58"/>
    <w:rsid w:val="3E033B39"/>
    <w:rsid w:val="3E084D4A"/>
    <w:rsid w:val="3E08776F"/>
    <w:rsid w:val="3E2129CE"/>
    <w:rsid w:val="3E236579"/>
    <w:rsid w:val="3E24637A"/>
    <w:rsid w:val="3E280527"/>
    <w:rsid w:val="3E3E0FC3"/>
    <w:rsid w:val="3E5124B0"/>
    <w:rsid w:val="3E9A5298"/>
    <w:rsid w:val="3EB177DA"/>
    <w:rsid w:val="3EC65347"/>
    <w:rsid w:val="3EC7316B"/>
    <w:rsid w:val="3EE33FF5"/>
    <w:rsid w:val="3EF92A27"/>
    <w:rsid w:val="3F053EE8"/>
    <w:rsid w:val="3F1E2025"/>
    <w:rsid w:val="3F416BE7"/>
    <w:rsid w:val="3F4F0C66"/>
    <w:rsid w:val="3F5A4C65"/>
    <w:rsid w:val="3F633807"/>
    <w:rsid w:val="3F6611D6"/>
    <w:rsid w:val="3F810A52"/>
    <w:rsid w:val="3FA1323D"/>
    <w:rsid w:val="3FB14A35"/>
    <w:rsid w:val="3FCD65F9"/>
    <w:rsid w:val="3FCF20A1"/>
    <w:rsid w:val="3FDD09E8"/>
    <w:rsid w:val="3FED2A8A"/>
    <w:rsid w:val="401813EE"/>
    <w:rsid w:val="40263D2A"/>
    <w:rsid w:val="40345B95"/>
    <w:rsid w:val="40393AB6"/>
    <w:rsid w:val="404C1321"/>
    <w:rsid w:val="40667B16"/>
    <w:rsid w:val="408F0C06"/>
    <w:rsid w:val="408F3EA0"/>
    <w:rsid w:val="40AB77C2"/>
    <w:rsid w:val="40CB2F36"/>
    <w:rsid w:val="40DD2740"/>
    <w:rsid w:val="40F03322"/>
    <w:rsid w:val="40F51583"/>
    <w:rsid w:val="41084BE6"/>
    <w:rsid w:val="41087DCB"/>
    <w:rsid w:val="41415295"/>
    <w:rsid w:val="416325BC"/>
    <w:rsid w:val="41796F00"/>
    <w:rsid w:val="419E3AA3"/>
    <w:rsid w:val="421D0552"/>
    <w:rsid w:val="42311689"/>
    <w:rsid w:val="427E6FD4"/>
    <w:rsid w:val="4280107E"/>
    <w:rsid w:val="42E00D65"/>
    <w:rsid w:val="4301131B"/>
    <w:rsid w:val="43197D40"/>
    <w:rsid w:val="433B0E6E"/>
    <w:rsid w:val="43486C85"/>
    <w:rsid w:val="4364403F"/>
    <w:rsid w:val="4365385A"/>
    <w:rsid w:val="4375121E"/>
    <w:rsid w:val="43A3415F"/>
    <w:rsid w:val="43A918B1"/>
    <w:rsid w:val="43AC7EF9"/>
    <w:rsid w:val="43CF7AD7"/>
    <w:rsid w:val="43FA2AF7"/>
    <w:rsid w:val="440D633D"/>
    <w:rsid w:val="441D29C7"/>
    <w:rsid w:val="44211FE0"/>
    <w:rsid w:val="444F7B91"/>
    <w:rsid w:val="44560A29"/>
    <w:rsid w:val="44564387"/>
    <w:rsid w:val="446B4B32"/>
    <w:rsid w:val="448B41CD"/>
    <w:rsid w:val="44D043EE"/>
    <w:rsid w:val="44ED4AC8"/>
    <w:rsid w:val="44FC47E0"/>
    <w:rsid w:val="45034BF9"/>
    <w:rsid w:val="4513287F"/>
    <w:rsid w:val="45194FEC"/>
    <w:rsid w:val="453B3F1E"/>
    <w:rsid w:val="4547021A"/>
    <w:rsid w:val="454924E4"/>
    <w:rsid w:val="455B0A3D"/>
    <w:rsid w:val="45B933BA"/>
    <w:rsid w:val="45D81177"/>
    <w:rsid w:val="45F5478B"/>
    <w:rsid w:val="46330860"/>
    <w:rsid w:val="463E12CD"/>
    <w:rsid w:val="466C0CC3"/>
    <w:rsid w:val="46791520"/>
    <w:rsid w:val="46931711"/>
    <w:rsid w:val="46B7507D"/>
    <w:rsid w:val="46B80FD0"/>
    <w:rsid w:val="46DD104F"/>
    <w:rsid w:val="46F1166A"/>
    <w:rsid w:val="4707129A"/>
    <w:rsid w:val="47204296"/>
    <w:rsid w:val="47342D09"/>
    <w:rsid w:val="474A22F8"/>
    <w:rsid w:val="474F11AF"/>
    <w:rsid w:val="47691DA8"/>
    <w:rsid w:val="47733576"/>
    <w:rsid w:val="477D45E2"/>
    <w:rsid w:val="47AF039F"/>
    <w:rsid w:val="47B20094"/>
    <w:rsid w:val="47BF4A37"/>
    <w:rsid w:val="47C829F6"/>
    <w:rsid w:val="47DB0C72"/>
    <w:rsid w:val="480219F1"/>
    <w:rsid w:val="480665F6"/>
    <w:rsid w:val="48143A11"/>
    <w:rsid w:val="4817109F"/>
    <w:rsid w:val="4825287E"/>
    <w:rsid w:val="484F280F"/>
    <w:rsid w:val="48501BB2"/>
    <w:rsid w:val="48663176"/>
    <w:rsid w:val="486E57D0"/>
    <w:rsid w:val="4876552F"/>
    <w:rsid w:val="48910643"/>
    <w:rsid w:val="48AC1B1D"/>
    <w:rsid w:val="48AF311E"/>
    <w:rsid w:val="48B914EA"/>
    <w:rsid w:val="48BF43D5"/>
    <w:rsid w:val="48CC39B2"/>
    <w:rsid w:val="48D54326"/>
    <w:rsid w:val="48DA5442"/>
    <w:rsid w:val="4931620B"/>
    <w:rsid w:val="4940776F"/>
    <w:rsid w:val="494461DD"/>
    <w:rsid w:val="496C2995"/>
    <w:rsid w:val="496D3379"/>
    <w:rsid w:val="49783A8A"/>
    <w:rsid w:val="49EB7C45"/>
    <w:rsid w:val="4A1D4506"/>
    <w:rsid w:val="4A2114A5"/>
    <w:rsid w:val="4A8737D1"/>
    <w:rsid w:val="4A945F24"/>
    <w:rsid w:val="4AC753AD"/>
    <w:rsid w:val="4AEE18C1"/>
    <w:rsid w:val="4AFE1530"/>
    <w:rsid w:val="4B172FB1"/>
    <w:rsid w:val="4B4E08AD"/>
    <w:rsid w:val="4B5A590E"/>
    <w:rsid w:val="4B734BEB"/>
    <w:rsid w:val="4B791D0F"/>
    <w:rsid w:val="4BA61698"/>
    <w:rsid w:val="4BC832AC"/>
    <w:rsid w:val="4BD0485F"/>
    <w:rsid w:val="4BE04083"/>
    <w:rsid w:val="4BE50702"/>
    <w:rsid w:val="4BEC4964"/>
    <w:rsid w:val="4BEC6616"/>
    <w:rsid w:val="4C3E6DE4"/>
    <w:rsid w:val="4C6325C1"/>
    <w:rsid w:val="4C6A528B"/>
    <w:rsid w:val="4C6A5EBC"/>
    <w:rsid w:val="4C7C6283"/>
    <w:rsid w:val="4C887569"/>
    <w:rsid w:val="4C9F6456"/>
    <w:rsid w:val="4CA21F13"/>
    <w:rsid w:val="4CB05A59"/>
    <w:rsid w:val="4CBA7841"/>
    <w:rsid w:val="4CC1169B"/>
    <w:rsid w:val="4CC544F2"/>
    <w:rsid w:val="4CD12FAF"/>
    <w:rsid w:val="4CD8044F"/>
    <w:rsid w:val="4CF47174"/>
    <w:rsid w:val="4CFC3059"/>
    <w:rsid w:val="4D0621E1"/>
    <w:rsid w:val="4D074113"/>
    <w:rsid w:val="4D0910D1"/>
    <w:rsid w:val="4D2A39AF"/>
    <w:rsid w:val="4D3D5947"/>
    <w:rsid w:val="4D6B383C"/>
    <w:rsid w:val="4D743F80"/>
    <w:rsid w:val="4D7A2E28"/>
    <w:rsid w:val="4D891220"/>
    <w:rsid w:val="4D98563B"/>
    <w:rsid w:val="4D9F7A6D"/>
    <w:rsid w:val="4DA26247"/>
    <w:rsid w:val="4DA6023E"/>
    <w:rsid w:val="4DE466E4"/>
    <w:rsid w:val="4DED74D5"/>
    <w:rsid w:val="4DEF29AA"/>
    <w:rsid w:val="4DFA732F"/>
    <w:rsid w:val="4E30091A"/>
    <w:rsid w:val="4E5128D2"/>
    <w:rsid w:val="4E552BCC"/>
    <w:rsid w:val="4E58536C"/>
    <w:rsid w:val="4E650350"/>
    <w:rsid w:val="4E810793"/>
    <w:rsid w:val="4E926869"/>
    <w:rsid w:val="4E941958"/>
    <w:rsid w:val="4E985C1A"/>
    <w:rsid w:val="4EA11FAC"/>
    <w:rsid w:val="4EC863E9"/>
    <w:rsid w:val="4ECC56E8"/>
    <w:rsid w:val="4F06509B"/>
    <w:rsid w:val="4F0A7E04"/>
    <w:rsid w:val="4F1D1A6E"/>
    <w:rsid w:val="4F2E2E87"/>
    <w:rsid w:val="4F2F1EBC"/>
    <w:rsid w:val="4F494735"/>
    <w:rsid w:val="4F5F204E"/>
    <w:rsid w:val="4F606F34"/>
    <w:rsid w:val="4F656BB2"/>
    <w:rsid w:val="4F972B06"/>
    <w:rsid w:val="4FA547D6"/>
    <w:rsid w:val="4FAF0B03"/>
    <w:rsid w:val="4FB8612E"/>
    <w:rsid w:val="4FBD0E07"/>
    <w:rsid w:val="4FC109B4"/>
    <w:rsid w:val="4FC425A7"/>
    <w:rsid w:val="4FCE3177"/>
    <w:rsid w:val="4FDA1CA4"/>
    <w:rsid w:val="50163C04"/>
    <w:rsid w:val="50165D95"/>
    <w:rsid w:val="50215076"/>
    <w:rsid w:val="50364497"/>
    <w:rsid w:val="503912FC"/>
    <w:rsid w:val="505F3A2E"/>
    <w:rsid w:val="5064534C"/>
    <w:rsid w:val="506708CE"/>
    <w:rsid w:val="50A3215D"/>
    <w:rsid w:val="50C50ACB"/>
    <w:rsid w:val="50D651A0"/>
    <w:rsid w:val="50EC0388"/>
    <w:rsid w:val="50EF1FB1"/>
    <w:rsid w:val="50F24B94"/>
    <w:rsid w:val="510D06D6"/>
    <w:rsid w:val="513E32E0"/>
    <w:rsid w:val="514624B2"/>
    <w:rsid w:val="5164687E"/>
    <w:rsid w:val="5182397F"/>
    <w:rsid w:val="518E14D2"/>
    <w:rsid w:val="519C1787"/>
    <w:rsid w:val="51B42BB4"/>
    <w:rsid w:val="51D60801"/>
    <w:rsid w:val="52277156"/>
    <w:rsid w:val="524034B4"/>
    <w:rsid w:val="52540DC7"/>
    <w:rsid w:val="52732E73"/>
    <w:rsid w:val="529B5724"/>
    <w:rsid w:val="52AD64EB"/>
    <w:rsid w:val="52B63723"/>
    <w:rsid w:val="52D22737"/>
    <w:rsid w:val="52DC4A92"/>
    <w:rsid w:val="52F34059"/>
    <w:rsid w:val="52FE5257"/>
    <w:rsid w:val="53107162"/>
    <w:rsid w:val="53392A94"/>
    <w:rsid w:val="533F4954"/>
    <w:rsid w:val="536F6E7D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52AD"/>
    <w:rsid w:val="53DF6C78"/>
    <w:rsid w:val="53E36319"/>
    <w:rsid w:val="53EB3264"/>
    <w:rsid w:val="54196AF6"/>
    <w:rsid w:val="541E4BE5"/>
    <w:rsid w:val="54492A66"/>
    <w:rsid w:val="544B5B68"/>
    <w:rsid w:val="549A1982"/>
    <w:rsid w:val="54AD283C"/>
    <w:rsid w:val="54BD6947"/>
    <w:rsid w:val="54E624D0"/>
    <w:rsid w:val="550715AB"/>
    <w:rsid w:val="553517A4"/>
    <w:rsid w:val="55657B9E"/>
    <w:rsid w:val="558329D8"/>
    <w:rsid w:val="55930CD0"/>
    <w:rsid w:val="55B17F5E"/>
    <w:rsid w:val="55D8292A"/>
    <w:rsid w:val="55EF42D1"/>
    <w:rsid w:val="560A15DE"/>
    <w:rsid w:val="56162524"/>
    <w:rsid w:val="562878CD"/>
    <w:rsid w:val="5630370E"/>
    <w:rsid w:val="56385972"/>
    <w:rsid w:val="565603A6"/>
    <w:rsid w:val="5657317E"/>
    <w:rsid w:val="569B0F39"/>
    <w:rsid w:val="56A331AB"/>
    <w:rsid w:val="56AD132E"/>
    <w:rsid w:val="56B14941"/>
    <w:rsid w:val="56E3145A"/>
    <w:rsid w:val="56EF487A"/>
    <w:rsid w:val="56FE632D"/>
    <w:rsid w:val="57014E68"/>
    <w:rsid w:val="571810BD"/>
    <w:rsid w:val="571C48E6"/>
    <w:rsid w:val="573164FD"/>
    <w:rsid w:val="5768569E"/>
    <w:rsid w:val="578D2033"/>
    <w:rsid w:val="57A0402B"/>
    <w:rsid w:val="57B25190"/>
    <w:rsid w:val="57C4270D"/>
    <w:rsid w:val="57CA3C39"/>
    <w:rsid w:val="57CE0463"/>
    <w:rsid w:val="57E22102"/>
    <w:rsid w:val="58185A25"/>
    <w:rsid w:val="584140C0"/>
    <w:rsid w:val="584331F4"/>
    <w:rsid w:val="5847495A"/>
    <w:rsid w:val="585C29DD"/>
    <w:rsid w:val="586E6311"/>
    <w:rsid w:val="589013ED"/>
    <w:rsid w:val="58AF10EC"/>
    <w:rsid w:val="58C40850"/>
    <w:rsid w:val="58CC57D8"/>
    <w:rsid w:val="58E53300"/>
    <w:rsid w:val="591C74A9"/>
    <w:rsid w:val="591C7677"/>
    <w:rsid w:val="5934343A"/>
    <w:rsid w:val="593E7462"/>
    <w:rsid w:val="59504254"/>
    <w:rsid w:val="5954409D"/>
    <w:rsid w:val="59751D84"/>
    <w:rsid w:val="59D14EF8"/>
    <w:rsid w:val="59EA5123"/>
    <w:rsid w:val="59F41D4E"/>
    <w:rsid w:val="5A037CC7"/>
    <w:rsid w:val="5A3B3F75"/>
    <w:rsid w:val="5A6049D3"/>
    <w:rsid w:val="5A760657"/>
    <w:rsid w:val="5A8F2122"/>
    <w:rsid w:val="5AAC387A"/>
    <w:rsid w:val="5ABD4B42"/>
    <w:rsid w:val="5AC3156E"/>
    <w:rsid w:val="5AD238AF"/>
    <w:rsid w:val="5AD43F20"/>
    <w:rsid w:val="5ADA0094"/>
    <w:rsid w:val="5AE028A8"/>
    <w:rsid w:val="5AE37293"/>
    <w:rsid w:val="5AFF18ED"/>
    <w:rsid w:val="5B174C24"/>
    <w:rsid w:val="5B2647D0"/>
    <w:rsid w:val="5B30019C"/>
    <w:rsid w:val="5B54195F"/>
    <w:rsid w:val="5B5D3D93"/>
    <w:rsid w:val="5B844B9C"/>
    <w:rsid w:val="5B9D048E"/>
    <w:rsid w:val="5B9F3497"/>
    <w:rsid w:val="5BA34852"/>
    <w:rsid w:val="5BA44FD3"/>
    <w:rsid w:val="5BAB62C6"/>
    <w:rsid w:val="5BCC3DDE"/>
    <w:rsid w:val="5BCE5A8F"/>
    <w:rsid w:val="5C1B6497"/>
    <w:rsid w:val="5C3E1B05"/>
    <w:rsid w:val="5C3F30AA"/>
    <w:rsid w:val="5C752D1F"/>
    <w:rsid w:val="5C777FC3"/>
    <w:rsid w:val="5C790ABB"/>
    <w:rsid w:val="5CA22893"/>
    <w:rsid w:val="5CBD3A51"/>
    <w:rsid w:val="5CBF63A3"/>
    <w:rsid w:val="5D141502"/>
    <w:rsid w:val="5D1F6510"/>
    <w:rsid w:val="5D326C82"/>
    <w:rsid w:val="5D6D51A0"/>
    <w:rsid w:val="5D7A0EFE"/>
    <w:rsid w:val="5D8A27C8"/>
    <w:rsid w:val="5D8B6530"/>
    <w:rsid w:val="5D8E2CF5"/>
    <w:rsid w:val="5D9765CC"/>
    <w:rsid w:val="5DB83708"/>
    <w:rsid w:val="5DBD01BD"/>
    <w:rsid w:val="5DBF5E9C"/>
    <w:rsid w:val="5DEA4910"/>
    <w:rsid w:val="5DF22556"/>
    <w:rsid w:val="5DFC2ACE"/>
    <w:rsid w:val="5E1D5CDD"/>
    <w:rsid w:val="5E343906"/>
    <w:rsid w:val="5E735BE7"/>
    <w:rsid w:val="5E944C40"/>
    <w:rsid w:val="5EC13FED"/>
    <w:rsid w:val="5EE25C25"/>
    <w:rsid w:val="5EEB1AB8"/>
    <w:rsid w:val="5F003F9B"/>
    <w:rsid w:val="5F0A4A9D"/>
    <w:rsid w:val="5F1C4A2F"/>
    <w:rsid w:val="5F2D1F96"/>
    <w:rsid w:val="5F467D3B"/>
    <w:rsid w:val="5F4D01DC"/>
    <w:rsid w:val="5F53725D"/>
    <w:rsid w:val="5F6B610A"/>
    <w:rsid w:val="5F705414"/>
    <w:rsid w:val="5F7A6603"/>
    <w:rsid w:val="5F957A6C"/>
    <w:rsid w:val="5F970C17"/>
    <w:rsid w:val="5FA07D97"/>
    <w:rsid w:val="5FBD518D"/>
    <w:rsid w:val="5FBE4681"/>
    <w:rsid w:val="5FC5024A"/>
    <w:rsid w:val="5FD06C15"/>
    <w:rsid w:val="5FD8739D"/>
    <w:rsid w:val="5FDB4EC7"/>
    <w:rsid w:val="5FDD2FE2"/>
    <w:rsid w:val="5FE44D22"/>
    <w:rsid w:val="5FE470B0"/>
    <w:rsid w:val="606F6B7A"/>
    <w:rsid w:val="607411DC"/>
    <w:rsid w:val="60BC6E86"/>
    <w:rsid w:val="611265F3"/>
    <w:rsid w:val="611B68BF"/>
    <w:rsid w:val="61243458"/>
    <w:rsid w:val="613F53D2"/>
    <w:rsid w:val="616F6992"/>
    <w:rsid w:val="617A3030"/>
    <w:rsid w:val="61960D74"/>
    <w:rsid w:val="61B44C27"/>
    <w:rsid w:val="61B5032E"/>
    <w:rsid w:val="61C00E19"/>
    <w:rsid w:val="61F310A8"/>
    <w:rsid w:val="61F916EC"/>
    <w:rsid w:val="620360F8"/>
    <w:rsid w:val="621409F7"/>
    <w:rsid w:val="62175C15"/>
    <w:rsid w:val="621B56B7"/>
    <w:rsid w:val="622A2BED"/>
    <w:rsid w:val="62353694"/>
    <w:rsid w:val="62B23457"/>
    <w:rsid w:val="62D238F5"/>
    <w:rsid w:val="62E53013"/>
    <w:rsid w:val="63040FB0"/>
    <w:rsid w:val="632A3D69"/>
    <w:rsid w:val="632E7D87"/>
    <w:rsid w:val="633452B5"/>
    <w:rsid w:val="63596352"/>
    <w:rsid w:val="63680B30"/>
    <w:rsid w:val="63695BDF"/>
    <w:rsid w:val="639E23D6"/>
    <w:rsid w:val="63B31B79"/>
    <w:rsid w:val="63C56EEE"/>
    <w:rsid w:val="64167BC1"/>
    <w:rsid w:val="641C210C"/>
    <w:rsid w:val="64206434"/>
    <w:rsid w:val="644518A5"/>
    <w:rsid w:val="64683E83"/>
    <w:rsid w:val="64862741"/>
    <w:rsid w:val="649B4A42"/>
    <w:rsid w:val="649F08AC"/>
    <w:rsid w:val="64DB2C1D"/>
    <w:rsid w:val="64FE7CAA"/>
    <w:rsid w:val="65032206"/>
    <w:rsid w:val="653103BC"/>
    <w:rsid w:val="65367902"/>
    <w:rsid w:val="65407F13"/>
    <w:rsid w:val="654C02EC"/>
    <w:rsid w:val="65681C27"/>
    <w:rsid w:val="657E39B8"/>
    <w:rsid w:val="658310F4"/>
    <w:rsid w:val="658B6E74"/>
    <w:rsid w:val="65910514"/>
    <w:rsid w:val="6591641E"/>
    <w:rsid w:val="65926198"/>
    <w:rsid w:val="65981FEA"/>
    <w:rsid w:val="65F30C08"/>
    <w:rsid w:val="65F76A5B"/>
    <w:rsid w:val="662F08FB"/>
    <w:rsid w:val="66494C14"/>
    <w:rsid w:val="66637610"/>
    <w:rsid w:val="66645278"/>
    <w:rsid w:val="66C34BF0"/>
    <w:rsid w:val="66C86B35"/>
    <w:rsid w:val="66CB4665"/>
    <w:rsid w:val="66F95D74"/>
    <w:rsid w:val="67014231"/>
    <w:rsid w:val="670313DE"/>
    <w:rsid w:val="673151B8"/>
    <w:rsid w:val="6734049E"/>
    <w:rsid w:val="67410DE7"/>
    <w:rsid w:val="67486190"/>
    <w:rsid w:val="676477C0"/>
    <w:rsid w:val="67791AFE"/>
    <w:rsid w:val="67855110"/>
    <w:rsid w:val="67AE1A46"/>
    <w:rsid w:val="67B7437E"/>
    <w:rsid w:val="67CF70EC"/>
    <w:rsid w:val="67DE54ED"/>
    <w:rsid w:val="68292F22"/>
    <w:rsid w:val="682B59A7"/>
    <w:rsid w:val="683109C2"/>
    <w:rsid w:val="68550CC1"/>
    <w:rsid w:val="68753976"/>
    <w:rsid w:val="688A46D7"/>
    <w:rsid w:val="689B567E"/>
    <w:rsid w:val="68AD7940"/>
    <w:rsid w:val="68C048C4"/>
    <w:rsid w:val="68C063C9"/>
    <w:rsid w:val="68CE058F"/>
    <w:rsid w:val="68D85849"/>
    <w:rsid w:val="68D87E47"/>
    <w:rsid w:val="68EA574A"/>
    <w:rsid w:val="690610F0"/>
    <w:rsid w:val="692A2401"/>
    <w:rsid w:val="693A3B5B"/>
    <w:rsid w:val="69543FB8"/>
    <w:rsid w:val="69B82142"/>
    <w:rsid w:val="69C045D1"/>
    <w:rsid w:val="69CB7B1E"/>
    <w:rsid w:val="69CE6D1B"/>
    <w:rsid w:val="69D26E10"/>
    <w:rsid w:val="69F263DE"/>
    <w:rsid w:val="6A155067"/>
    <w:rsid w:val="6A1779FD"/>
    <w:rsid w:val="6A2D2BBC"/>
    <w:rsid w:val="6A3A6D80"/>
    <w:rsid w:val="6A502994"/>
    <w:rsid w:val="6A6378AC"/>
    <w:rsid w:val="6A731F8B"/>
    <w:rsid w:val="6A77618D"/>
    <w:rsid w:val="6A7771CD"/>
    <w:rsid w:val="6A893605"/>
    <w:rsid w:val="6A8E0942"/>
    <w:rsid w:val="6A927BBE"/>
    <w:rsid w:val="6AA71F52"/>
    <w:rsid w:val="6AAA36BE"/>
    <w:rsid w:val="6AC54D75"/>
    <w:rsid w:val="6ADF04DC"/>
    <w:rsid w:val="6AEB54A3"/>
    <w:rsid w:val="6AEC4BF2"/>
    <w:rsid w:val="6B00758E"/>
    <w:rsid w:val="6B2A152C"/>
    <w:rsid w:val="6B2C3812"/>
    <w:rsid w:val="6B2D67A1"/>
    <w:rsid w:val="6B4A41DF"/>
    <w:rsid w:val="6B8A2AF2"/>
    <w:rsid w:val="6BA9653C"/>
    <w:rsid w:val="6BBA5D54"/>
    <w:rsid w:val="6BC13FB3"/>
    <w:rsid w:val="6BCA7F2A"/>
    <w:rsid w:val="6BEC130C"/>
    <w:rsid w:val="6BEF61AE"/>
    <w:rsid w:val="6C0A2E33"/>
    <w:rsid w:val="6C115BE0"/>
    <w:rsid w:val="6C5A3462"/>
    <w:rsid w:val="6C6C540D"/>
    <w:rsid w:val="6CA12E3D"/>
    <w:rsid w:val="6CB13ECB"/>
    <w:rsid w:val="6CCA46B2"/>
    <w:rsid w:val="6CD52775"/>
    <w:rsid w:val="6CD97C9F"/>
    <w:rsid w:val="6D027D83"/>
    <w:rsid w:val="6D1A6E64"/>
    <w:rsid w:val="6D2741EF"/>
    <w:rsid w:val="6D5C2BF0"/>
    <w:rsid w:val="6D635677"/>
    <w:rsid w:val="6D6E4337"/>
    <w:rsid w:val="6D8E0EF1"/>
    <w:rsid w:val="6DA15AAA"/>
    <w:rsid w:val="6DC12810"/>
    <w:rsid w:val="6DE53886"/>
    <w:rsid w:val="6DEB07DE"/>
    <w:rsid w:val="6E0712F9"/>
    <w:rsid w:val="6E0F00A9"/>
    <w:rsid w:val="6E1A57F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E224B9"/>
    <w:rsid w:val="6EE85E14"/>
    <w:rsid w:val="6F5B27FF"/>
    <w:rsid w:val="6FA816CB"/>
    <w:rsid w:val="6FAA05DC"/>
    <w:rsid w:val="6FBB743C"/>
    <w:rsid w:val="6FC670D2"/>
    <w:rsid w:val="6FC745AF"/>
    <w:rsid w:val="6FCA795F"/>
    <w:rsid w:val="700E1760"/>
    <w:rsid w:val="70123087"/>
    <w:rsid w:val="70134B03"/>
    <w:rsid w:val="704F1171"/>
    <w:rsid w:val="707E3802"/>
    <w:rsid w:val="70805565"/>
    <w:rsid w:val="70B736EE"/>
    <w:rsid w:val="70B87CD4"/>
    <w:rsid w:val="70E470A4"/>
    <w:rsid w:val="710E767B"/>
    <w:rsid w:val="712075D4"/>
    <w:rsid w:val="7127508A"/>
    <w:rsid w:val="712812A1"/>
    <w:rsid w:val="713F466A"/>
    <w:rsid w:val="715A20F9"/>
    <w:rsid w:val="71766123"/>
    <w:rsid w:val="7186353A"/>
    <w:rsid w:val="71C40CB2"/>
    <w:rsid w:val="71D42C2B"/>
    <w:rsid w:val="71D66F62"/>
    <w:rsid w:val="71EB5AD8"/>
    <w:rsid w:val="720458AA"/>
    <w:rsid w:val="72085819"/>
    <w:rsid w:val="72293BB5"/>
    <w:rsid w:val="7243359F"/>
    <w:rsid w:val="725E281A"/>
    <w:rsid w:val="729D3F8E"/>
    <w:rsid w:val="72A84275"/>
    <w:rsid w:val="72B81D2E"/>
    <w:rsid w:val="72BA0DC8"/>
    <w:rsid w:val="72BB2586"/>
    <w:rsid w:val="72CF558C"/>
    <w:rsid w:val="72E47E85"/>
    <w:rsid w:val="73276649"/>
    <w:rsid w:val="732C4AF1"/>
    <w:rsid w:val="733536DB"/>
    <w:rsid w:val="7374347A"/>
    <w:rsid w:val="737706D9"/>
    <w:rsid w:val="739D09CB"/>
    <w:rsid w:val="73B73A40"/>
    <w:rsid w:val="73CD3433"/>
    <w:rsid w:val="73D34E84"/>
    <w:rsid w:val="73E804A4"/>
    <w:rsid w:val="741D011D"/>
    <w:rsid w:val="742261C6"/>
    <w:rsid w:val="744645F8"/>
    <w:rsid w:val="74726169"/>
    <w:rsid w:val="747628B9"/>
    <w:rsid w:val="748765B7"/>
    <w:rsid w:val="74916CDC"/>
    <w:rsid w:val="74B93C58"/>
    <w:rsid w:val="74CC72CA"/>
    <w:rsid w:val="74D826BD"/>
    <w:rsid w:val="74EA0C47"/>
    <w:rsid w:val="750637FC"/>
    <w:rsid w:val="750C412E"/>
    <w:rsid w:val="751B1242"/>
    <w:rsid w:val="753B70AF"/>
    <w:rsid w:val="755E201E"/>
    <w:rsid w:val="75612E59"/>
    <w:rsid w:val="7591259A"/>
    <w:rsid w:val="75B8731B"/>
    <w:rsid w:val="75CE3A9D"/>
    <w:rsid w:val="75F2793E"/>
    <w:rsid w:val="760720AC"/>
    <w:rsid w:val="765C55C2"/>
    <w:rsid w:val="76787E21"/>
    <w:rsid w:val="768C5F1B"/>
    <w:rsid w:val="768F756F"/>
    <w:rsid w:val="76983416"/>
    <w:rsid w:val="76A61EAD"/>
    <w:rsid w:val="76A805A2"/>
    <w:rsid w:val="76B706A3"/>
    <w:rsid w:val="76E26A05"/>
    <w:rsid w:val="7706525B"/>
    <w:rsid w:val="771F292F"/>
    <w:rsid w:val="772B07F7"/>
    <w:rsid w:val="774A736D"/>
    <w:rsid w:val="77623947"/>
    <w:rsid w:val="776A6AE2"/>
    <w:rsid w:val="7780293B"/>
    <w:rsid w:val="7782777B"/>
    <w:rsid w:val="77AB18D1"/>
    <w:rsid w:val="77AD41FF"/>
    <w:rsid w:val="78005089"/>
    <w:rsid w:val="78035878"/>
    <w:rsid w:val="781D4C9F"/>
    <w:rsid w:val="784651B8"/>
    <w:rsid w:val="78491300"/>
    <w:rsid w:val="789D1B38"/>
    <w:rsid w:val="78B71476"/>
    <w:rsid w:val="78ED2E09"/>
    <w:rsid w:val="79086F47"/>
    <w:rsid w:val="790D67E0"/>
    <w:rsid w:val="792B655F"/>
    <w:rsid w:val="792F1B57"/>
    <w:rsid w:val="794336C2"/>
    <w:rsid w:val="794F356B"/>
    <w:rsid w:val="796605FC"/>
    <w:rsid w:val="796A56A5"/>
    <w:rsid w:val="79805DE9"/>
    <w:rsid w:val="79834DBC"/>
    <w:rsid w:val="79955265"/>
    <w:rsid w:val="79AC3D39"/>
    <w:rsid w:val="79AF15C0"/>
    <w:rsid w:val="79E93BE7"/>
    <w:rsid w:val="79F57096"/>
    <w:rsid w:val="7A006590"/>
    <w:rsid w:val="7A37276E"/>
    <w:rsid w:val="7A456471"/>
    <w:rsid w:val="7A771896"/>
    <w:rsid w:val="7A882E25"/>
    <w:rsid w:val="7A914F76"/>
    <w:rsid w:val="7AA51B2A"/>
    <w:rsid w:val="7AAB1467"/>
    <w:rsid w:val="7AE73D42"/>
    <w:rsid w:val="7B08515E"/>
    <w:rsid w:val="7B0C7A45"/>
    <w:rsid w:val="7B0C7BEB"/>
    <w:rsid w:val="7B1A3C79"/>
    <w:rsid w:val="7B2E172C"/>
    <w:rsid w:val="7B353108"/>
    <w:rsid w:val="7B517723"/>
    <w:rsid w:val="7B760293"/>
    <w:rsid w:val="7BEA09AB"/>
    <w:rsid w:val="7C0346C5"/>
    <w:rsid w:val="7C1254D6"/>
    <w:rsid w:val="7C137E40"/>
    <w:rsid w:val="7C1F1560"/>
    <w:rsid w:val="7C1F160A"/>
    <w:rsid w:val="7C20245C"/>
    <w:rsid w:val="7C383C51"/>
    <w:rsid w:val="7C3A11E5"/>
    <w:rsid w:val="7C525909"/>
    <w:rsid w:val="7C6D36AE"/>
    <w:rsid w:val="7C6E26A8"/>
    <w:rsid w:val="7C7A01A3"/>
    <w:rsid w:val="7C90697A"/>
    <w:rsid w:val="7C9D5974"/>
    <w:rsid w:val="7CCA416D"/>
    <w:rsid w:val="7CF246A7"/>
    <w:rsid w:val="7D11282E"/>
    <w:rsid w:val="7D336A94"/>
    <w:rsid w:val="7D996BBB"/>
    <w:rsid w:val="7DB73A20"/>
    <w:rsid w:val="7DBB71BB"/>
    <w:rsid w:val="7DD562E3"/>
    <w:rsid w:val="7DEC5B2F"/>
    <w:rsid w:val="7DF33B0D"/>
    <w:rsid w:val="7E07584B"/>
    <w:rsid w:val="7E0B4D22"/>
    <w:rsid w:val="7E0C4F7C"/>
    <w:rsid w:val="7E1B0368"/>
    <w:rsid w:val="7E1D4761"/>
    <w:rsid w:val="7E1E5758"/>
    <w:rsid w:val="7E2D1FF2"/>
    <w:rsid w:val="7E3327AA"/>
    <w:rsid w:val="7E663EDC"/>
    <w:rsid w:val="7E672D9D"/>
    <w:rsid w:val="7E76507D"/>
    <w:rsid w:val="7E77033C"/>
    <w:rsid w:val="7E7A7376"/>
    <w:rsid w:val="7EB7279E"/>
    <w:rsid w:val="7EC55AEA"/>
    <w:rsid w:val="7ED97E28"/>
    <w:rsid w:val="7F007C0B"/>
    <w:rsid w:val="7F046D38"/>
    <w:rsid w:val="7F076CFC"/>
    <w:rsid w:val="7F1A5F1D"/>
    <w:rsid w:val="7F1C5034"/>
    <w:rsid w:val="7F2C56C7"/>
    <w:rsid w:val="7F3956D2"/>
    <w:rsid w:val="7F3D225C"/>
    <w:rsid w:val="7F4E6E82"/>
    <w:rsid w:val="7F542359"/>
    <w:rsid w:val="7F545CFB"/>
    <w:rsid w:val="7F8C1E6A"/>
    <w:rsid w:val="7FA169D4"/>
    <w:rsid w:val="7FA75D18"/>
    <w:rsid w:val="7FA973E1"/>
    <w:rsid w:val="7FC833BA"/>
    <w:rsid w:val="7FCE4B5A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unhideWhenUsed/>
    <w:qFormat/>
    <w:uiPriority w:val="0"/>
    <w:rPr>
      <w:kern w:val="0"/>
      <w:sz w:val="18"/>
      <w:szCs w:val="18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4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qFormat/>
    <w:uiPriority w:val="20"/>
    <w:rPr>
      <w:i/>
    </w:rPr>
  </w:style>
  <w:style w:type="character" w:styleId="16">
    <w:name w:val="Hyperlink"/>
    <w:qFormat/>
    <w:uiPriority w:val="0"/>
    <w:rPr>
      <w:color w:val="000000"/>
      <w:sz w:val="18"/>
      <w:szCs w:val="18"/>
      <w:u w:val="non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0">
    <w:name w:val="页眉 字符"/>
    <w:basedOn w:val="13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1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18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2021-09-08T05:11:35Z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