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F3" w:rsidRDefault="000650F3">
      <w:pPr>
        <w:pStyle w:val="a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:rsidR="00BA53F3" w:rsidRPr="00A859BB" w:rsidRDefault="000650F3" w:rsidP="00A859BB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37"/>
        <w:gridCol w:w="1241"/>
        <w:gridCol w:w="5720"/>
        <w:gridCol w:w="1544"/>
      </w:tblGrid>
      <w:tr w:rsidR="00993F46" w:rsidTr="00A96B7E">
        <w:trPr>
          <w:trHeight w:val="616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93F46" w:rsidRDefault="00993F4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项号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F46" w:rsidRDefault="00993F4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F46" w:rsidRDefault="00993F46" w:rsidP="00993F4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采购项目的具体内容和要求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F46" w:rsidRDefault="00993F4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预算上限价</w:t>
            </w:r>
          </w:p>
        </w:tc>
      </w:tr>
      <w:tr w:rsidR="001172FF" w:rsidTr="00A96B7E">
        <w:trPr>
          <w:trHeight w:val="616"/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72FF" w:rsidRDefault="001172FF">
            <w:pPr>
              <w:jc w:val="center"/>
              <w:rPr>
                <w:rFonts w:ascii="宋体" w:hAnsi="宋体"/>
                <w:szCs w:val="21"/>
              </w:rPr>
            </w:pPr>
            <w:bookmarkStart w:id="0" w:name="_GoBack" w:colFirst="3" w:colLast="3"/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2FF" w:rsidRDefault="001172FF">
            <w:pPr>
              <w:jc w:val="center"/>
              <w:rPr>
                <w:rFonts w:ascii="宋体" w:hAnsi="宋体"/>
                <w:szCs w:val="21"/>
              </w:rPr>
            </w:pPr>
            <w:r w:rsidRPr="0017769B">
              <w:rPr>
                <w:rFonts w:asciiTheme="minorEastAsia" w:hAnsiTheme="minorEastAsia" w:hint="eastAsia"/>
                <w:szCs w:val="21"/>
              </w:rPr>
              <w:t>南宁中心血站</w:t>
            </w:r>
            <w:r>
              <w:rPr>
                <w:rFonts w:asciiTheme="minorEastAsia" w:hAnsiTheme="minorEastAsia" w:hint="eastAsia"/>
                <w:szCs w:val="21"/>
              </w:rPr>
              <w:t>办公设备</w:t>
            </w:r>
            <w:r w:rsidR="00B52470">
              <w:rPr>
                <w:rFonts w:asciiTheme="minorEastAsia" w:hAnsiTheme="minorEastAsia" w:hint="eastAsia"/>
                <w:szCs w:val="21"/>
              </w:rPr>
              <w:t>配件</w:t>
            </w:r>
            <w:r>
              <w:rPr>
                <w:rFonts w:asciiTheme="minorEastAsia" w:hAnsiTheme="minorEastAsia" w:hint="eastAsia"/>
                <w:szCs w:val="21"/>
              </w:rPr>
              <w:t>一批</w:t>
            </w:r>
            <w:r w:rsidR="00D6259C">
              <w:rPr>
                <w:rFonts w:asciiTheme="minorEastAsia" w:hAnsiTheme="minorEastAsia" w:hint="eastAsia"/>
                <w:szCs w:val="21"/>
              </w:rPr>
              <w:t>询价</w:t>
            </w:r>
            <w:r>
              <w:rPr>
                <w:rFonts w:asciiTheme="minorEastAsia" w:hAnsiTheme="minorEastAsia" w:hint="eastAsia"/>
                <w:szCs w:val="21"/>
              </w:rPr>
              <w:t>采购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2FF" w:rsidRPr="00FF2DD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/>
                <w:color w:val="000000"/>
                <w:kern w:val="0"/>
                <w:sz w:val="22"/>
              </w:rPr>
              <w:t>CPU：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英特尔（Intel）G6405奔腾2核4线程，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8个；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主板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技嘉B460M AORUS PRO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，3块；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主板：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微星 MAG-B560M-MORTAR-WIFI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，3块；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内存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威刚（ADATA）8GB DDR3 1600 台式机内存条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，2条；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内存：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威刚（ADATA）8GB DDR4 3200 台式机内存条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，2条；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内存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金士顿 (Kingston) 16GB DDR4 3200 台式机内存条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，6条；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显卡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华硕（ASUS）DUAL-RX6600XT-O8G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，1张；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固态硬盘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金士顿(Kingston) 480GB SSD固态硬盘 SATA3.0接口 A400系列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，12个；</w:t>
            </w:r>
          </w:p>
          <w:p w:rsidR="001172FF" w:rsidRDefault="001172FF" w:rsidP="001172FF">
            <w:pPr>
              <w:pStyle w:val="a7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固态硬盘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Pr="00FF2DDF">
              <w:rPr>
                <w:rFonts w:ascii="宋体" w:hAnsi="宋体" w:cs="宋体" w:hint="eastAsia"/>
                <w:color w:val="000000"/>
                <w:kern w:val="0"/>
                <w:sz w:val="22"/>
              </w:rPr>
              <w:t>三星（SAMSUNG）500GB SSD固态硬盘 M.2接口(NVMe协议) 980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，2个；</w:t>
            </w:r>
          </w:p>
          <w:p w:rsidR="001172FF" w:rsidRPr="00E215C2" w:rsidRDefault="001172FF" w:rsidP="001172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215C2">
              <w:rPr>
                <w:rFonts w:ascii="宋体" w:hAnsi="宋体" w:cs="宋体" w:hint="eastAsia"/>
                <w:color w:val="000000"/>
                <w:kern w:val="0"/>
                <w:sz w:val="22"/>
              </w:rPr>
              <w:t>10、固态硬盘：金士顿A2000  M.2 NVME 500G 固态硬盘，2个；</w:t>
            </w:r>
          </w:p>
          <w:p w:rsidR="001172FF" w:rsidRDefault="001172FF" w:rsidP="001172FF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11</w:t>
            </w:r>
            <w:r>
              <w:rPr>
                <w:rFonts w:hint="eastAsia"/>
                <w:kern w:val="0"/>
              </w:rPr>
              <w:t>、</w:t>
            </w:r>
            <w:r w:rsidRPr="00E215C2">
              <w:rPr>
                <w:rFonts w:hint="eastAsia"/>
                <w:kern w:val="0"/>
              </w:rPr>
              <w:t>电源</w:t>
            </w:r>
            <w:r>
              <w:rPr>
                <w:rFonts w:hint="eastAsia"/>
                <w:kern w:val="0"/>
              </w:rPr>
              <w:t>：</w:t>
            </w:r>
            <w:r w:rsidRPr="00E215C2">
              <w:rPr>
                <w:rFonts w:hint="eastAsia"/>
                <w:kern w:val="0"/>
              </w:rPr>
              <w:t>安钛克</w:t>
            </w:r>
            <w:r w:rsidRPr="00E215C2">
              <w:rPr>
                <w:rFonts w:hint="eastAsia"/>
                <w:kern w:val="0"/>
              </w:rPr>
              <w:t>Antec NE650</w:t>
            </w:r>
            <w:r>
              <w:rPr>
                <w:rFonts w:hint="eastAsia"/>
                <w:kern w:val="0"/>
              </w:rPr>
              <w:t>，</w:t>
            </w:r>
            <w:r>
              <w:rPr>
                <w:rFonts w:hint="eastAsia"/>
                <w:kern w:val="0"/>
              </w:rPr>
              <w:t>5</w:t>
            </w:r>
            <w:r>
              <w:rPr>
                <w:rFonts w:hint="eastAsia"/>
                <w:kern w:val="0"/>
              </w:rPr>
              <w:t>个；</w:t>
            </w:r>
          </w:p>
          <w:p w:rsidR="001172FF" w:rsidRDefault="001172FF" w:rsidP="001172FF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12</w:t>
            </w:r>
            <w:r>
              <w:rPr>
                <w:rFonts w:hint="eastAsia"/>
                <w:kern w:val="0"/>
              </w:rPr>
              <w:t>、</w:t>
            </w:r>
            <w:r w:rsidRPr="00E215C2">
              <w:rPr>
                <w:rFonts w:hint="eastAsia"/>
                <w:kern w:val="0"/>
              </w:rPr>
              <w:t>电源</w:t>
            </w:r>
            <w:r>
              <w:rPr>
                <w:rFonts w:hint="eastAsia"/>
                <w:kern w:val="0"/>
              </w:rPr>
              <w:t>：</w:t>
            </w:r>
            <w:r w:rsidRPr="00E215C2">
              <w:rPr>
                <w:rFonts w:hint="eastAsia"/>
                <w:kern w:val="0"/>
              </w:rPr>
              <w:t>金河田（</w:t>
            </w:r>
            <w:r w:rsidRPr="00E215C2">
              <w:rPr>
                <w:rFonts w:hint="eastAsia"/>
                <w:kern w:val="0"/>
              </w:rPr>
              <w:t>Golden field</w:t>
            </w:r>
            <w:r w:rsidRPr="00E215C2">
              <w:rPr>
                <w:rFonts w:hint="eastAsia"/>
                <w:kern w:val="0"/>
              </w:rPr>
              <w:t>）额定</w:t>
            </w:r>
            <w:r w:rsidRPr="00E215C2">
              <w:rPr>
                <w:rFonts w:hint="eastAsia"/>
                <w:kern w:val="0"/>
              </w:rPr>
              <w:t xml:space="preserve">330W </w:t>
            </w:r>
            <w:r w:rsidRPr="00E215C2">
              <w:rPr>
                <w:rFonts w:hint="eastAsia"/>
                <w:kern w:val="0"/>
              </w:rPr>
              <w:t>龙霸</w:t>
            </w:r>
            <w:r w:rsidRPr="00E215C2">
              <w:rPr>
                <w:rFonts w:hint="eastAsia"/>
                <w:kern w:val="0"/>
              </w:rPr>
              <w:t>330</w:t>
            </w:r>
            <w:r w:rsidRPr="00E215C2">
              <w:rPr>
                <w:rFonts w:hint="eastAsia"/>
                <w:kern w:val="0"/>
              </w:rPr>
              <w:t>电脑电源</w:t>
            </w:r>
            <w:r>
              <w:rPr>
                <w:rFonts w:hint="eastAsia"/>
                <w:kern w:val="0"/>
              </w:rPr>
              <w:t>，</w:t>
            </w:r>
            <w:r>
              <w:rPr>
                <w:rFonts w:hint="eastAsia"/>
                <w:kern w:val="0"/>
              </w:rPr>
              <w:t>6</w:t>
            </w:r>
            <w:r>
              <w:rPr>
                <w:rFonts w:hint="eastAsia"/>
                <w:kern w:val="0"/>
              </w:rPr>
              <w:t>个；</w:t>
            </w:r>
          </w:p>
          <w:p w:rsidR="001172FF" w:rsidRDefault="001172FF" w:rsidP="001172FF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13</w:t>
            </w:r>
            <w:r>
              <w:rPr>
                <w:rFonts w:hint="eastAsia"/>
                <w:kern w:val="0"/>
              </w:rPr>
              <w:t>、</w:t>
            </w:r>
            <w:r w:rsidRPr="00E215C2">
              <w:rPr>
                <w:rFonts w:hint="eastAsia"/>
                <w:kern w:val="0"/>
              </w:rPr>
              <w:t>交换机</w:t>
            </w:r>
            <w:r>
              <w:rPr>
                <w:rFonts w:hint="eastAsia"/>
                <w:kern w:val="0"/>
              </w:rPr>
              <w:t>：</w:t>
            </w:r>
            <w:r w:rsidRPr="00E215C2">
              <w:rPr>
                <w:rFonts w:hint="eastAsia"/>
                <w:kern w:val="0"/>
              </w:rPr>
              <w:t>8</w:t>
            </w:r>
            <w:r w:rsidRPr="00E215C2">
              <w:rPr>
                <w:rFonts w:hint="eastAsia"/>
                <w:kern w:val="0"/>
              </w:rPr>
              <w:t>口千兆交换机</w:t>
            </w:r>
            <w:r>
              <w:rPr>
                <w:rFonts w:hint="eastAsia"/>
                <w:kern w:val="0"/>
              </w:rPr>
              <w:t>，</w:t>
            </w:r>
            <w:r>
              <w:rPr>
                <w:rFonts w:hint="eastAsia"/>
                <w:kern w:val="0"/>
              </w:rPr>
              <w:t>10</w:t>
            </w:r>
            <w:r>
              <w:rPr>
                <w:rFonts w:hint="eastAsia"/>
                <w:kern w:val="0"/>
              </w:rPr>
              <w:t>台；</w:t>
            </w:r>
          </w:p>
          <w:p w:rsidR="001172FF" w:rsidRDefault="001172FF" w:rsidP="001172FF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14</w:t>
            </w:r>
            <w:r>
              <w:rPr>
                <w:rFonts w:hint="eastAsia"/>
                <w:kern w:val="0"/>
              </w:rPr>
              <w:t>、</w:t>
            </w:r>
            <w:r w:rsidRPr="00E215C2">
              <w:rPr>
                <w:rFonts w:hint="eastAsia"/>
                <w:kern w:val="0"/>
              </w:rPr>
              <w:t>开关</w:t>
            </w:r>
            <w:r>
              <w:rPr>
                <w:rFonts w:hint="eastAsia"/>
                <w:kern w:val="0"/>
              </w:rPr>
              <w:t>：</w:t>
            </w:r>
            <w:r w:rsidRPr="00E215C2">
              <w:rPr>
                <w:rFonts w:hint="eastAsia"/>
                <w:kern w:val="0"/>
              </w:rPr>
              <w:t>粘贴式桌面电脑开关</w:t>
            </w:r>
            <w:r>
              <w:rPr>
                <w:rFonts w:hint="eastAsia"/>
                <w:kern w:val="0"/>
              </w:rPr>
              <w:t>，</w:t>
            </w:r>
            <w:r>
              <w:rPr>
                <w:rFonts w:hint="eastAsia"/>
                <w:kern w:val="0"/>
              </w:rPr>
              <w:t>4</w:t>
            </w:r>
            <w:r>
              <w:rPr>
                <w:rFonts w:hint="eastAsia"/>
                <w:kern w:val="0"/>
              </w:rPr>
              <w:t>个；</w:t>
            </w:r>
          </w:p>
          <w:p w:rsidR="001172FF" w:rsidRDefault="001172FF" w:rsidP="001172FF">
            <w:pPr>
              <w:spacing w:line="320" w:lineRule="exact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hint="eastAsia"/>
                <w:kern w:val="0"/>
              </w:rPr>
              <w:t>15</w:t>
            </w:r>
            <w:r>
              <w:rPr>
                <w:rFonts w:hint="eastAsia"/>
                <w:kern w:val="0"/>
              </w:rPr>
              <w:t>、</w:t>
            </w:r>
            <w:r w:rsidRPr="00E215C2">
              <w:rPr>
                <w:rFonts w:hint="eastAsia"/>
                <w:kern w:val="0"/>
              </w:rPr>
              <w:t>USB</w:t>
            </w:r>
            <w:r w:rsidRPr="00E215C2">
              <w:rPr>
                <w:rFonts w:hint="eastAsia"/>
                <w:kern w:val="0"/>
              </w:rPr>
              <w:t>集线器</w:t>
            </w:r>
            <w:r>
              <w:rPr>
                <w:rFonts w:hint="eastAsia"/>
                <w:kern w:val="0"/>
              </w:rPr>
              <w:t>：</w:t>
            </w:r>
            <w:r w:rsidRPr="00E215C2">
              <w:rPr>
                <w:rFonts w:hint="eastAsia"/>
                <w:kern w:val="0"/>
              </w:rPr>
              <w:t>绿联</w:t>
            </w:r>
            <w:r w:rsidRPr="00E215C2">
              <w:rPr>
                <w:rFonts w:hint="eastAsia"/>
                <w:kern w:val="0"/>
              </w:rPr>
              <w:t>USB3.0</w:t>
            </w:r>
            <w:r w:rsidRPr="00E215C2">
              <w:rPr>
                <w:rFonts w:hint="eastAsia"/>
                <w:kern w:val="0"/>
              </w:rPr>
              <w:t>分线器高速</w:t>
            </w:r>
            <w:r w:rsidRPr="00E215C2">
              <w:rPr>
                <w:rFonts w:hint="eastAsia"/>
                <w:kern w:val="0"/>
              </w:rPr>
              <w:t>4</w:t>
            </w:r>
            <w:r w:rsidRPr="00E215C2">
              <w:rPr>
                <w:rFonts w:hint="eastAsia"/>
                <w:kern w:val="0"/>
              </w:rPr>
              <w:t>口</w:t>
            </w:r>
            <w:r w:rsidRPr="00E215C2">
              <w:rPr>
                <w:rFonts w:hint="eastAsia"/>
                <w:kern w:val="0"/>
              </w:rPr>
              <w:t xml:space="preserve"> 1-1.5</w:t>
            </w:r>
            <w:r w:rsidRPr="00E215C2">
              <w:rPr>
                <w:rFonts w:hint="eastAsia"/>
                <w:kern w:val="0"/>
              </w:rPr>
              <w:t>米</w:t>
            </w:r>
            <w:r>
              <w:rPr>
                <w:rFonts w:hint="eastAsia"/>
                <w:kern w:val="0"/>
              </w:rPr>
              <w:t>，</w:t>
            </w:r>
            <w:r>
              <w:rPr>
                <w:rFonts w:hint="eastAsia"/>
                <w:kern w:val="0"/>
              </w:rPr>
              <w:t>10</w:t>
            </w:r>
            <w:r>
              <w:rPr>
                <w:rFonts w:hint="eastAsia"/>
                <w:kern w:val="0"/>
              </w:rPr>
              <w:t>个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2FF" w:rsidRDefault="001172FF">
            <w:pPr>
              <w:spacing w:line="320" w:lineRule="exact"/>
              <w:jc w:val="center"/>
              <w:rPr>
                <w:rStyle w:val="style23"/>
                <w:rFonts w:ascii="宋体" w:hAnsi="宋体" w:cs="宋体"/>
                <w:szCs w:val="21"/>
              </w:rPr>
            </w:pPr>
            <w:r>
              <w:rPr>
                <w:rStyle w:val="style23"/>
                <w:rFonts w:ascii="宋体" w:hAnsi="宋体" w:cs="宋体" w:hint="eastAsia"/>
                <w:szCs w:val="21"/>
              </w:rPr>
              <w:t>3万</w:t>
            </w:r>
            <w:r w:rsidR="00470170">
              <w:rPr>
                <w:rStyle w:val="style23"/>
                <w:rFonts w:ascii="宋体" w:hAnsi="宋体" w:cs="宋体" w:hint="eastAsia"/>
                <w:szCs w:val="21"/>
              </w:rPr>
              <w:t>元</w:t>
            </w:r>
          </w:p>
        </w:tc>
      </w:tr>
      <w:bookmarkEnd w:id="0"/>
      <w:tr w:rsidR="00BA53F3" w:rsidTr="00A96B7E">
        <w:trPr>
          <w:trHeight w:val="616"/>
          <w:jc w:val="center"/>
        </w:trPr>
        <w:tc>
          <w:tcPr>
            <w:tcW w:w="2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3F3" w:rsidRDefault="000650F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7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9F1" w:rsidRDefault="007F49F1" w:rsidP="007F49F1">
            <w:pPr>
              <w:widowControl/>
              <w:shd w:val="clear" w:color="auto" w:fill="FFFFFF"/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一、合同签订期：自采购结果公告结束之日起</w:t>
            </w:r>
            <w:r>
              <w:rPr>
                <w:rFonts w:ascii="宋体" w:hAnsi="宋体" w:hint="eastAsia"/>
                <w:u w:val="single"/>
              </w:rPr>
              <w:t>7</w:t>
            </w:r>
            <w:r>
              <w:rPr>
                <w:rFonts w:ascii="宋体" w:hAnsi="宋体" w:hint="eastAsia"/>
              </w:rPr>
              <w:t>个工作日内。</w:t>
            </w:r>
          </w:p>
          <w:p w:rsidR="007F49F1" w:rsidRDefault="007F49F1" w:rsidP="007F49F1">
            <w:pPr>
              <w:widowControl/>
              <w:shd w:val="clear" w:color="auto" w:fill="FFFFFF"/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二、交货期：自合同签订之日起</w:t>
            </w:r>
            <w:r w:rsidRPr="00F622D2">
              <w:rPr>
                <w:rFonts w:ascii="宋体" w:hAnsi="宋体" w:hint="eastAsia"/>
                <w:u w:val="single"/>
              </w:rPr>
              <w:t>3</w:t>
            </w:r>
            <w:r>
              <w:rPr>
                <w:rFonts w:ascii="宋体" w:hAnsi="宋体" w:hint="eastAsia"/>
              </w:rPr>
              <w:t>日内。</w:t>
            </w:r>
          </w:p>
          <w:p w:rsidR="007F49F1" w:rsidRDefault="007F49F1" w:rsidP="007F49F1">
            <w:pPr>
              <w:widowControl/>
              <w:shd w:val="clear" w:color="auto" w:fill="FFFFFF"/>
              <w:spacing w:line="276" w:lineRule="auto"/>
              <w:rPr>
                <w:rFonts w:ascii="宋体" w:hAnsi="宋体"/>
                <w:bCs/>
                <w:u w:val="single"/>
              </w:rPr>
            </w:pPr>
            <w:r>
              <w:rPr>
                <w:rFonts w:ascii="宋体" w:hAnsi="宋体" w:hint="eastAsia"/>
              </w:rPr>
              <w:t>三、交货地点：</w:t>
            </w:r>
            <w:r>
              <w:rPr>
                <w:rFonts w:ascii="宋体" w:hAnsi="宋体" w:hint="eastAsia"/>
                <w:bCs/>
                <w:u w:val="single"/>
              </w:rPr>
              <w:t xml:space="preserve">  采购人指定地点   </w:t>
            </w:r>
          </w:p>
          <w:p w:rsidR="007F49F1" w:rsidRDefault="007F49F1" w:rsidP="007F49F1">
            <w:pPr>
              <w:widowControl/>
              <w:shd w:val="clear" w:color="auto" w:fill="FFFFFF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四、</w:t>
            </w:r>
            <w:r>
              <w:rPr>
                <w:rStyle w:val="qowt-font2"/>
                <w:color w:val="000000"/>
                <w:szCs w:val="21"/>
                <w:shd w:val="clear" w:color="auto" w:fill="FFFFFF"/>
              </w:rPr>
              <w:t>付款方式：本项目无预付款，货物验收合格后一次性付清。</w:t>
            </w:r>
          </w:p>
          <w:p w:rsidR="007F49F1" w:rsidRDefault="007F49F1" w:rsidP="007F49F1">
            <w:pPr>
              <w:autoSpaceDE w:val="0"/>
              <w:autoSpaceDN w:val="0"/>
              <w:adjustRightInd w:val="0"/>
              <w:spacing w:line="340" w:lineRule="exact"/>
              <w:ind w:rightChars="41" w:right="86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五</w:t>
            </w:r>
            <w:r>
              <w:rPr>
                <w:rFonts w:ascii="宋体" w:hAnsi="宋体"/>
                <w:kern w:val="0"/>
                <w:szCs w:val="21"/>
              </w:rPr>
              <w:t>、</w:t>
            </w:r>
            <w:r>
              <w:rPr>
                <w:rFonts w:ascii="宋体" w:hAnsi="宋体" w:hint="eastAsia"/>
                <w:kern w:val="0"/>
                <w:szCs w:val="21"/>
              </w:rPr>
              <w:t>其他要求：</w:t>
            </w:r>
          </w:p>
          <w:p w:rsidR="007F49F1" w:rsidRDefault="007F49F1" w:rsidP="007F49F1">
            <w:pPr>
              <w:spacing w:line="340" w:lineRule="exact"/>
              <w:ind w:rightChars="-8" w:right="-1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1、按国家有关产品“三包”规定执行“三包”标准。</w:t>
            </w:r>
          </w:p>
          <w:p w:rsidR="007F49F1" w:rsidRDefault="007F49F1" w:rsidP="007F49F1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</w:t>
            </w:r>
            <w:r>
              <w:rPr>
                <w:rFonts w:asciiTheme="minorEastAsia" w:hAnsiTheme="minorEastAsia" w:cstheme="minorEastAsia" w:hint="eastAsia"/>
                <w:szCs w:val="21"/>
              </w:rPr>
              <w:t>报价必须含以下部分，包括：</w:t>
            </w:r>
          </w:p>
          <w:p w:rsidR="007F49F1" w:rsidRDefault="007F49F1" w:rsidP="007F49F1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（1）货物的价格；</w:t>
            </w:r>
          </w:p>
          <w:p w:rsidR="007F49F1" w:rsidRDefault="007F49F1" w:rsidP="007F49F1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（2）货物的标准附件、备品备件、专用工具的价格；</w:t>
            </w:r>
          </w:p>
          <w:p w:rsidR="007F49F1" w:rsidRDefault="007F49F1" w:rsidP="007F49F1"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（3）运输、装卸、售后服务等费用；</w:t>
            </w:r>
          </w:p>
          <w:p w:rsidR="00BA53F3" w:rsidRDefault="007F49F1" w:rsidP="007F49F1">
            <w:pPr>
              <w:spacing w:line="4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（4）必要的保险费用和各项税费；</w:t>
            </w:r>
          </w:p>
        </w:tc>
      </w:tr>
    </w:tbl>
    <w:p w:rsidR="00BA53F3" w:rsidRDefault="00BA53F3" w:rsidP="007F49F1"/>
    <w:sectPr w:rsidR="00BA53F3" w:rsidSect="00BA53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A0A" w:rsidRDefault="00DD2A0A" w:rsidP="00537089">
      <w:r>
        <w:separator/>
      </w:r>
    </w:p>
  </w:endnote>
  <w:endnote w:type="continuationSeparator" w:id="1">
    <w:p w:rsidR="00DD2A0A" w:rsidRDefault="00DD2A0A" w:rsidP="00537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A0A" w:rsidRDefault="00DD2A0A" w:rsidP="00537089">
      <w:r>
        <w:separator/>
      </w:r>
    </w:p>
  </w:footnote>
  <w:footnote w:type="continuationSeparator" w:id="1">
    <w:p w:rsidR="00DD2A0A" w:rsidRDefault="00DD2A0A" w:rsidP="005370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20B859F5"/>
    <w:multiLevelType w:val="hybridMultilevel"/>
    <w:tmpl w:val="E68C31EA"/>
    <w:lvl w:ilvl="0" w:tplc="27984A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8998304"/>
    <w:multiLevelType w:val="singleLevel"/>
    <w:tmpl w:val="6899830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F205215"/>
    <w:rsid w:val="000650F3"/>
    <w:rsid w:val="001172FF"/>
    <w:rsid w:val="002E67E6"/>
    <w:rsid w:val="00470170"/>
    <w:rsid w:val="00517A22"/>
    <w:rsid w:val="00537089"/>
    <w:rsid w:val="007F49F1"/>
    <w:rsid w:val="00993F46"/>
    <w:rsid w:val="009E6720"/>
    <w:rsid w:val="00A859BB"/>
    <w:rsid w:val="00A96B7E"/>
    <w:rsid w:val="00B52470"/>
    <w:rsid w:val="00BA53F3"/>
    <w:rsid w:val="00C95CF7"/>
    <w:rsid w:val="00CC2F32"/>
    <w:rsid w:val="00D6259C"/>
    <w:rsid w:val="00DD2A0A"/>
    <w:rsid w:val="00F622D2"/>
    <w:rsid w:val="09B12778"/>
    <w:rsid w:val="0FA42661"/>
    <w:rsid w:val="1D1B54F2"/>
    <w:rsid w:val="2A4115D7"/>
    <w:rsid w:val="39773EAF"/>
    <w:rsid w:val="3D113FF3"/>
    <w:rsid w:val="454060B5"/>
    <w:rsid w:val="4F205215"/>
    <w:rsid w:val="4FB32ED7"/>
    <w:rsid w:val="64547CB0"/>
    <w:rsid w:val="65F12DB4"/>
    <w:rsid w:val="72C23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53F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qFormat/>
    <w:rsid w:val="00BA53F3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BA53F3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BA53F3"/>
    <w:rPr>
      <w:rFonts w:ascii="宋体" w:hAnsi="Courier New"/>
      <w:szCs w:val="20"/>
    </w:rPr>
  </w:style>
  <w:style w:type="character" w:customStyle="1" w:styleId="style23">
    <w:name w:val="style23"/>
    <w:basedOn w:val="a0"/>
    <w:qFormat/>
    <w:rsid w:val="00BA53F3"/>
    <w:rPr>
      <w:rFonts w:ascii="Times New Roman" w:eastAsia="宋体" w:hAnsi="Times New Roman" w:cs="Times New Roman"/>
    </w:rPr>
  </w:style>
  <w:style w:type="paragraph" w:styleId="a5">
    <w:name w:val="header"/>
    <w:basedOn w:val="a"/>
    <w:link w:val="Char"/>
    <w:rsid w:val="005370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370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5370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370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993F46"/>
    <w:pPr>
      <w:ind w:firstLineChars="200" w:firstLine="420"/>
    </w:pPr>
  </w:style>
  <w:style w:type="character" w:customStyle="1" w:styleId="qowt-font2">
    <w:name w:val="qowt-font2"/>
    <w:basedOn w:val="a0"/>
    <w:rsid w:val="007F49F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13</cp:revision>
  <dcterms:created xsi:type="dcterms:W3CDTF">2021-03-24T02:45:00Z</dcterms:created>
  <dcterms:modified xsi:type="dcterms:W3CDTF">2021-11-17T08:39:00Z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