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附件1</w:t>
      </w:r>
    </w:p>
    <w:p>
      <w:pPr>
        <w:pStyle w:val="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采购需求一览表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南宁中心血站污水处理设施维保服务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1. 采购人生产经营活动过程中所产生的污水，由供应商负责消毒处理。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2. 服务期限：一年</w:t>
            </w:r>
            <w:r>
              <w:rPr>
                <w:rFonts w:hint="eastAsia"/>
                <w:highlight w:val="none"/>
              </w:rPr>
              <w:t>（2022年1月1日—2022年12月31日）。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3.服务范围：南宁中心血站。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4.服务价格：包干价</w:t>
            </w:r>
            <w:r>
              <w:rPr>
                <w:rFonts w:hint="eastAsia"/>
                <w:highlight w:val="none"/>
              </w:rPr>
              <w:t>。</w:t>
            </w:r>
            <w:bookmarkStart w:id="0" w:name="_GoBack"/>
            <w:bookmarkEnd w:id="0"/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5.服务要求：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5.1污水排放符合国家医疗机构污水排放标准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5.2负责污水处理站的所有设备（包括潜水泵、计量泵、其它电器元件等更换）管道的维修、保养、更换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5.3提供日常运行所需的原料盐，以及测试余氯所需试剂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5.4负责每月电解槽进行酸洗一次；格栅池每年进行清理一次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5.5提供每年1-2次的污水处理设备操作培训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5.6采购人合同设备出现故障的报修通知，供应商1-4小时候内到达现场维修，尽快恢复系统正常运行；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5.7供应商上门维修没有次数限制，不另外收取任何费用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5.8如果采购人设备短时间无法修复投入使用，供应商应提供取代措施，确保所排放污水达标；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5.9服务期间做好维修保养、零部件更换等记录。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一、合同签订期:自成交结果公布之日起7个工作日内。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二、服务期限:2022年1月1日—2022年12月31日。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三、付款方式：成交供应商按照采购服务需求履行维保服务的，</w:t>
            </w:r>
            <w:r>
              <w:rPr>
                <w:rFonts w:hint="eastAsia"/>
                <w:highlight w:val="none"/>
                <w:lang w:eastAsia="zh-CN"/>
              </w:rPr>
              <w:t>经采购人验收合格的</w:t>
            </w:r>
            <w:r>
              <w:rPr>
                <w:rFonts w:hint="eastAsia"/>
                <w:highlight w:val="none"/>
              </w:rPr>
              <w:t>采购人每半年支付相应合同款，6月30日、12月30日前支付服务费用。每次付款前成交供应商应开具对应金额发票并送达采购人处。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三、服务地点：南宁市科园大道18号南宁中心血站。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四、其他要求：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1、报价必须含以下部分，包括：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（1）服务的价格；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（2）必要的保险费用和各项税金；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（3）其他如交通、差旅、售后服务等费用。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2、供应商应具备履行合同所必须的设备和专业技术能力。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3、成交供应商必须签署相关保密协议，严格遵守协议及有关保密要求。</w:t>
            </w:r>
          </w:p>
          <w:p>
            <w:pPr>
              <w:spacing w:line="4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4、服务过程中，如发现服务成果与需求不符的，经采购人三次提醒后成交供应商未能改正的，采购人有权解除采购合同，对采购人造成损失的成交供应商赔偿全部损失。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24708"/>
    <w:rsid w:val="2FA2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2021-12-09T09:14:00Z</dcterms:created>
  <dc:creator>WPS</dc:creator>
  <cp:lastModifiedBy>WPS</cp:lastModifiedBy>
  <dcterms:modified xsi:type="dcterms:W3CDTF">2021-12-09T09:15:04Z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7FBE8220072D4DC3A1977682518B19B2</vt:lpwstr>
  </property>
</Properties>
</file>