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651" w:rsidRDefault="00E64651" w:rsidP="00E64651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附件4</w:t>
      </w:r>
    </w:p>
    <w:p w:rsidR="00E64651" w:rsidRDefault="00E64651" w:rsidP="00E64651">
      <w:pPr>
        <w:pStyle w:val="4"/>
        <w:numPr>
          <w:ilvl w:val="3"/>
          <w:numId w:val="0"/>
        </w:numPr>
        <w:ind w:left="1077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报价表</w:t>
      </w:r>
      <w:bookmarkStart w:id="0" w:name="_GoBack"/>
      <w:bookmarkEnd w:id="0"/>
    </w:p>
    <w:p w:rsidR="00E64651" w:rsidRDefault="00E64651" w:rsidP="00E64651">
      <w:pPr>
        <w:adjustRightInd w:val="0"/>
        <w:spacing w:line="56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>
        <w:rPr>
          <w:rFonts w:hint="eastAsia"/>
          <w:b/>
          <w:sz w:val="24"/>
        </w:rPr>
        <w:t>1</w:t>
      </w:r>
      <w:r>
        <w:rPr>
          <w:b/>
          <w:sz w:val="24"/>
        </w:rPr>
        <w:t>5</w:t>
      </w:r>
      <w:r>
        <w:rPr>
          <w:rFonts w:hint="eastAsia"/>
          <w:b/>
          <w:sz w:val="24"/>
        </w:rPr>
        <w:t>楼会议室音响系统采购公告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贵方本次采购内容和商务要求，参与该项目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4"/>
        <w:tblW w:w="9933" w:type="dxa"/>
        <w:tblLook w:val="04A0" w:firstRow="1" w:lastRow="0" w:firstColumn="1" w:lastColumn="0" w:noHBand="0" w:noVBand="1"/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 w:rsidR="00E64651" w:rsidTr="00D1475B">
        <w:trPr>
          <w:trHeight w:val="817"/>
        </w:trPr>
        <w:tc>
          <w:tcPr>
            <w:tcW w:w="753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200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货物名称（包含型号、厂家）</w:t>
            </w:r>
          </w:p>
        </w:tc>
        <w:tc>
          <w:tcPr>
            <w:tcW w:w="2970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技术参数</w:t>
            </w:r>
          </w:p>
        </w:tc>
        <w:tc>
          <w:tcPr>
            <w:tcW w:w="100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E64651" w:rsidRDefault="00E64651" w:rsidP="00D1475B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36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E64651" w:rsidRDefault="00E64651" w:rsidP="00D1475B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78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E64651" w:rsidRDefault="00E64651" w:rsidP="00D1475B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85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E64651" w:rsidTr="00D1475B">
        <w:trPr>
          <w:trHeight w:val="90"/>
        </w:trPr>
        <w:tc>
          <w:tcPr>
            <w:tcW w:w="753" w:type="dxa"/>
          </w:tcPr>
          <w:p w:rsidR="00E64651" w:rsidRDefault="00E64651" w:rsidP="00D1475B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</w:p>
          <w:p w:rsidR="00E64651" w:rsidRDefault="00E64651" w:rsidP="00D1475B">
            <w:pPr>
              <w:pStyle w:val="a3"/>
              <w:spacing w:line="560" w:lineRule="exact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200" w:type="dxa"/>
          </w:tcPr>
          <w:p w:rsidR="00E64651" w:rsidRDefault="00E64651" w:rsidP="00D1475B">
            <w:pPr>
              <w:pStyle w:val="a3"/>
              <w:spacing w:line="560" w:lineRule="exact"/>
              <w:rPr>
                <w:rFonts w:asciiTheme="minorEastAsia" w:hAnsiTheme="minorEastAsia" w:cstheme="minorEastAsia"/>
                <w:color w:val="FF000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 w:rsidR="00E64651" w:rsidRDefault="00E64651" w:rsidP="00D1475B">
            <w:pPr>
              <w:spacing w:line="560" w:lineRule="exact"/>
              <w:rPr>
                <w:rFonts w:asciiTheme="minorEastAsia" w:hAnsiTheme="minorEastAsia" w:cstheme="minorEastAsia"/>
                <w:color w:val="FF000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 w:rsidR="00E64651" w:rsidRDefault="00E64651" w:rsidP="00D1475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</w:rPr>
              <w:t>只</w:t>
            </w:r>
          </w:p>
        </w:tc>
        <w:tc>
          <w:tcPr>
            <w:tcW w:w="1365" w:type="dxa"/>
          </w:tcPr>
          <w:p w:rsidR="00E64651" w:rsidRDefault="00E64651" w:rsidP="00D1475B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</w:tcPr>
          <w:p w:rsidR="00E64651" w:rsidRDefault="00E64651" w:rsidP="00D1475B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 w:rsidR="00E64651" w:rsidRDefault="00E64651" w:rsidP="00D1475B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E64651" w:rsidTr="00D1475B">
        <w:trPr>
          <w:trHeight w:val="627"/>
        </w:trPr>
        <w:tc>
          <w:tcPr>
            <w:tcW w:w="753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</w:t>
            </w:r>
          </w:p>
        </w:tc>
        <w:tc>
          <w:tcPr>
            <w:tcW w:w="1200" w:type="dxa"/>
          </w:tcPr>
          <w:p w:rsidR="00E64651" w:rsidRDefault="00E64651" w:rsidP="00D1475B">
            <w:pPr>
              <w:pStyle w:val="a3"/>
              <w:spacing w:line="560" w:lineRule="exact"/>
              <w:rPr>
                <w:rFonts w:asciiTheme="minorEastAsia" w:hAnsiTheme="minorEastAsia" w:cstheme="minorEastAsia"/>
                <w:color w:val="FF000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 w:rsidR="00E64651" w:rsidRDefault="00E64651" w:rsidP="00D1475B">
            <w:pPr>
              <w:spacing w:line="560" w:lineRule="exact"/>
              <w:jc w:val="center"/>
              <w:rPr>
                <w:rFonts w:asciiTheme="minorEastAsia" w:hAnsiTheme="minorEastAsia" w:cstheme="minorEastAsia"/>
                <w:color w:val="FF000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 w:rsidR="00E64651" w:rsidRDefault="00E64651" w:rsidP="00D1475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</w:rPr>
              <w:t>台</w:t>
            </w:r>
          </w:p>
        </w:tc>
        <w:tc>
          <w:tcPr>
            <w:tcW w:w="136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E64651" w:rsidTr="00D1475B">
        <w:trPr>
          <w:trHeight w:val="627"/>
        </w:trPr>
        <w:tc>
          <w:tcPr>
            <w:tcW w:w="753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</w:t>
            </w:r>
          </w:p>
        </w:tc>
        <w:tc>
          <w:tcPr>
            <w:tcW w:w="1200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 w:rsidR="00E64651" w:rsidRDefault="00E64651" w:rsidP="00D1475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</w:rPr>
              <w:t>台</w:t>
            </w:r>
          </w:p>
        </w:tc>
        <w:tc>
          <w:tcPr>
            <w:tcW w:w="136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E64651" w:rsidTr="00D1475B">
        <w:trPr>
          <w:trHeight w:val="627"/>
        </w:trPr>
        <w:tc>
          <w:tcPr>
            <w:tcW w:w="753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4</w:t>
            </w:r>
          </w:p>
        </w:tc>
        <w:tc>
          <w:tcPr>
            <w:tcW w:w="1200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 w:rsidR="00E64651" w:rsidRDefault="00E64651" w:rsidP="00D1475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</w:rPr>
              <w:t>台</w:t>
            </w:r>
          </w:p>
        </w:tc>
        <w:tc>
          <w:tcPr>
            <w:tcW w:w="136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E64651" w:rsidTr="00D1475B">
        <w:trPr>
          <w:trHeight w:val="627"/>
        </w:trPr>
        <w:tc>
          <w:tcPr>
            <w:tcW w:w="753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5</w:t>
            </w:r>
          </w:p>
        </w:tc>
        <w:tc>
          <w:tcPr>
            <w:tcW w:w="1200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请填写货物名称及</w:t>
            </w: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lastRenderedPageBreak/>
              <w:t>型号、厂家</w:t>
            </w:r>
          </w:p>
        </w:tc>
        <w:tc>
          <w:tcPr>
            <w:tcW w:w="2970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lastRenderedPageBreak/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 w:rsidR="00E64651" w:rsidRDefault="00E64651" w:rsidP="00D1475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</w:rPr>
              <w:t>只</w:t>
            </w:r>
          </w:p>
        </w:tc>
        <w:tc>
          <w:tcPr>
            <w:tcW w:w="136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E64651" w:rsidTr="00D1475B">
        <w:trPr>
          <w:trHeight w:val="627"/>
        </w:trPr>
        <w:tc>
          <w:tcPr>
            <w:tcW w:w="753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lastRenderedPageBreak/>
              <w:t>6</w:t>
            </w:r>
          </w:p>
        </w:tc>
        <w:tc>
          <w:tcPr>
            <w:tcW w:w="1200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 w:rsidR="00E64651" w:rsidRDefault="00E64651" w:rsidP="00D1475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</w:rPr>
              <w:t>台</w:t>
            </w:r>
          </w:p>
        </w:tc>
        <w:tc>
          <w:tcPr>
            <w:tcW w:w="136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E64651" w:rsidTr="00D1475B">
        <w:trPr>
          <w:trHeight w:val="627"/>
        </w:trPr>
        <w:tc>
          <w:tcPr>
            <w:tcW w:w="753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7</w:t>
            </w:r>
          </w:p>
        </w:tc>
        <w:tc>
          <w:tcPr>
            <w:tcW w:w="1200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 w:rsidR="00E64651" w:rsidRDefault="00E64651" w:rsidP="00D1475B"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 w:rsidR="00E64651" w:rsidRDefault="00E64651" w:rsidP="00D1475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</w:rPr>
              <w:t>只</w:t>
            </w:r>
          </w:p>
        </w:tc>
        <w:tc>
          <w:tcPr>
            <w:tcW w:w="136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E64651" w:rsidTr="00D1475B">
        <w:trPr>
          <w:trHeight w:val="627"/>
        </w:trPr>
        <w:tc>
          <w:tcPr>
            <w:tcW w:w="753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8</w:t>
            </w:r>
          </w:p>
        </w:tc>
        <w:tc>
          <w:tcPr>
            <w:tcW w:w="1200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 w:rsidR="00E64651" w:rsidRDefault="00E64651" w:rsidP="00D1475B"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 w:rsidR="00E64651" w:rsidRDefault="00E64651" w:rsidP="00D1475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100</w:t>
            </w:r>
            <w:r>
              <w:rPr>
                <w:rFonts w:ascii="宋体" w:eastAsia="宋体" w:hAnsi="宋体" w:cs="宋体" w:hint="eastAsia"/>
                <w:color w:val="000000"/>
              </w:rPr>
              <w:t>米</w:t>
            </w:r>
          </w:p>
        </w:tc>
        <w:tc>
          <w:tcPr>
            <w:tcW w:w="136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E64651" w:rsidTr="00D1475B">
        <w:trPr>
          <w:trHeight w:val="627"/>
        </w:trPr>
        <w:tc>
          <w:tcPr>
            <w:tcW w:w="753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9</w:t>
            </w:r>
          </w:p>
        </w:tc>
        <w:tc>
          <w:tcPr>
            <w:tcW w:w="1200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 w:rsidR="00E64651" w:rsidRDefault="00E64651" w:rsidP="00D1475B"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 w:rsidR="00E64651" w:rsidRDefault="00E64651" w:rsidP="00D1475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200</w:t>
            </w:r>
            <w:r>
              <w:rPr>
                <w:rFonts w:ascii="宋体" w:eastAsia="宋体" w:hAnsi="宋体" w:cs="宋体" w:hint="eastAsia"/>
                <w:color w:val="000000"/>
              </w:rPr>
              <w:t>米</w:t>
            </w:r>
          </w:p>
        </w:tc>
        <w:tc>
          <w:tcPr>
            <w:tcW w:w="136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E64651" w:rsidTr="00D1475B">
        <w:trPr>
          <w:trHeight w:val="627"/>
        </w:trPr>
        <w:tc>
          <w:tcPr>
            <w:tcW w:w="753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10</w:t>
            </w:r>
          </w:p>
        </w:tc>
        <w:tc>
          <w:tcPr>
            <w:tcW w:w="1200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 w:rsidR="00E64651" w:rsidRDefault="00E64651" w:rsidP="00D1475B">
            <w:pPr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 w:rsidR="00E64651" w:rsidRDefault="00E64651" w:rsidP="00D1475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1批</w:t>
            </w:r>
          </w:p>
        </w:tc>
        <w:tc>
          <w:tcPr>
            <w:tcW w:w="136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E64651" w:rsidTr="00D1475B">
        <w:trPr>
          <w:trHeight w:val="627"/>
        </w:trPr>
        <w:tc>
          <w:tcPr>
            <w:tcW w:w="9933" w:type="dxa"/>
            <w:gridSpan w:val="7"/>
            <w:vAlign w:val="center"/>
          </w:tcPr>
          <w:p w:rsidR="00E64651" w:rsidRDefault="00E64651" w:rsidP="00D1475B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报价合计（包含税费等所有费用）：（大写）人民币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u w:val="single"/>
              </w:rPr>
              <w:t xml:space="preserve">      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（￥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u w:val="single"/>
              </w:rPr>
              <w:t xml:space="preserve">        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元）</w:t>
            </w:r>
          </w:p>
        </w:tc>
      </w:tr>
    </w:tbl>
    <w:p w:rsidR="00E64651" w:rsidRDefault="00E64651" w:rsidP="00E64651">
      <w:pPr>
        <w:pStyle w:val="a3"/>
        <w:spacing w:line="560" w:lineRule="exact"/>
        <w:rPr>
          <w:rFonts w:asciiTheme="minorEastAsia" w:hAnsiTheme="minorEastAsia" w:cstheme="minorEastAsia"/>
          <w:szCs w:val="21"/>
        </w:rPr>
      </w:pPr>
    </w:p>
    <w:p w:rsidR="00E64651" w:rsidRDefault="00E64651" w:rsidP="00E64651">
      <w:pPr>
        <w:pStyle w:val="a3"/>
        <w:spacing w:line="560" w:lineRule="exact"/>
        <w:rPr>
          <w:rFonts w:asciiTheme="minorEastAsia" w:hAnsiTheme="minorEastAsia" w:cstheme="minorEastAsia"/>
          <w:szCs w:val="21"/>
        </w:rPr>
      </w:pPr>
    </w:p>
    <w:p w:rsidR="00E64651" w:rsidRDefault="00E64651" w:rsidP="00E64651">
      <w:pPr>
        <w:pStyle w:val="a3"/>
        <w:spacing w:line="56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响应</w:t>
      </w:r>
      <w:r>
        <w:rPr>
          <w:rFonts w:asciiTheme="minorEastAsia" w:eastAsiaTheme="minorEastAsia" w:hAnsiTheme="minorEastAsia" w:cstheme="minorEastAsia" w:hint="eastAsia"/>
          <w:szCs w:val="21"/>
        </w:rPr>
        <w:t>人（盖单位公章）：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E64651" w:rsidRDefault="00E64651" w:rsidP="00E64651">
      <w:pPr>
        <w:pStyle w:val="a3"/>
        <w:spacing w:line="560" w:lineRule="exact"/>
        <w:rPr>
          <w:rFonts w:asciiTheme="minorEastAsia" w:hAnsiTheme="minorEastAsia" w:cstheme="minorEastAsia"/>
          <w:szCs w:val="21"/>
          <w:u w:val="single"/>
        </w:rPr>
      </w:pPr>
    </w:p>
    <w:p w:rsidR="00E64651" w:rsidRDefault="00E64651" w:rsidP="00E64651">
      <w:pPr>
        <w:pStyle w:val="a3"/>
        <w:spacing w:line="5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                </w:t>
      </w:r>
    </w:p>
    <w:p w:rsidR="00E64651" w:rsidRDefault="00E64651" w:rsidP="00E64651">
      <w:pPr>
        <w:pStyle w:val="a3"/>
        <w:spacing w:line="560" w:lineRule="exact"/>
        <w:rPr>
          <w:rFonts w:ascii="仿宋_GB2312" w:eastAsia="仿宋_GB2312" w:hAnsi="宋体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注：表格内容均需按要求填写并盖章，不得留空，否则按</w:t>
      </w:r>
      <w:r>
        <w:rPr>
          <w:rFonts w:asciiTheme="minorEastAsia" w:hAnsiTheme="minorEastAsia" w:cstheme="minorEastAsia" w:hint="eastAsia"/>
          <w:szCs w:val="21"/>
        </w:rPr>
        <w:t>响应</w:t>
      </w:r>
      <w:r>
        <w:rPr>
          <w:rFonts w:asciiTheme="minorEastAsia" w:eastAsiaTheme="minorEastAsia" w:hAnsiTheme="minorEastAsia" w:cstheme="minorEastAsia" w:hint="eastAsia"/>
          <w:szCs w:val="21"/>
        </w:rPr>
        <w:t>无效处理。</w:t>
      </w:r>
    </w:p>
    <w:p w:rsidR="008C4599" w:rsidRPr="00E64651" w:rsidRDefault="008C4599"/>
    <w:sectPr w:rsidR="008C4599" w:rsidRPr="00E646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651"/>
    <w:rsid w:val="008C4599"/>
    <w:rsid w:val="00E6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E883FF-A071-4F27-9399-52609F068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651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E64651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E64651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iPriority w:val="99"/>
    <w:unhideWhenUsed/>
    <w:qFormat/>
    <w:rsid w:val="00E64651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uiPriority w:val="99"/>
    <w:qFormat/>
    <w:rsid w:val="00E64651"/>
    <w:rPr>
      <w:rFonts w:ascii="宋体" w:eastAsia="宋体" w:hAnsi="Courier New" w:cs="Times New Roman"/>
      <w:szCs w:val="20"/>
    </w:rPr>
  </w:style>
  <w:style w:type="table" w:styleId="a4">
    <w:name w:val="Table Grid"/>
    <w:basedOn w:val="a1"/>
    <w:qFormat/>
    <w:rsid w:val="00E64651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</Words>
  <Characters>634</Characters>
  <Application>Microsoft Office Word</Application>
  <DocSecurity>0</DocSecurity>
  <Lines>5</Lines>
  <Paragraphs>1</Paragraphs>
  <ScaleCrop>false</ScaleCrop>
  <Company>NNCX</Company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NNCX</dc:creator>
  <cp:keywords/>
  <dc:description/>
  <cp:lastModifiedBy>NNCX</cp:lastModifiedBy>
  <cp:revision>1</cp:revision>
  <dcterms:created xsi:type="dcterms:W3CDTF">2022-03-07T09:12:00Z</dcterms:created>
  <dcterms:modified xsi:type="dcterms:W3CDTF">2022-03-07T09:12:00Z</dcterms:modified>
</cp:coreProperties>
</file>