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2FB" w:rsidRDefault="00DD52FB" w:rsidP="00DD52FB">
      <w:pPr>
        <w:pStyle w:val="a4"/>
        <w:jc w:val="left"/>
        <w:outlineLvl w:val="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附件1：</w:t>
      </w:r>
    </w:p>
    <w:p w:rsidR="00DD52FB" w:rsidRDefault="00DD52FB" w:rsidP="00DD52FB">
      <w:pPr>
        <w:pStyle w:val="a4"/>
        <w:jc w:val="center"/>
        <w:outlineLvl w:val="0"/>
        <w:rPr>
          <w:rFonts w:ascii="Times New Roman" w:hAnsi="Times New Roman"/>
          <w:b/>
          <w:sz w:val="36"/>
        </w:rPr>
      </w:pPr>
      <w:r>
        <w:rPr>
          <w:rFonts w:ascii="Times New Roman" w:hAnsi="Times New Roman" w:hint="eastAsia"/>
          <w:b/>
          <w:sz w:val="36"/>
        </w:rPr>
        <w:t>采购需求一览表</w:t>
      </w:r>
    </w:p>
    <w:tbl>
      <w:tblPr>
        <w:tblW w:w="10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78"/>
        <w:gridCol w:w="1113"/>
        <w:gridCol w:w="838"/>
        <w:gridCol w:w="741"/>
        <w:gridCol w:w="7155"/>
      </w:tblGrid>
      <w:tr w:rsidR="00DD52FB" w:rsidTr="00834108">
        <w:trPr>
          <w:trHeight w:val="616"/>
          <w:jc w:val="center"/>
        </w:trPr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52FB" w:rsidRDefault="00DD52FB" w:rsidP="00834108">
            <w:pPr>
              <w:jc w:val="center"/>
              <w:rPr>
                <w:rFonts w:ascii="宋体" w:cs="Times New Roman"/>
                <w:b/>
                <w:bCs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</w:rPr>
              <w:t>项号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2FB" w:rsidRDefault="00DD52FB" w:rsidP="00834108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服务名称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2FB" w:rsidRDefault="00DD52FB" w:rsidP="00834108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数量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2FB" w:rsidRDefault="00DD52FB" w:rsidP="00834108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预算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52FB" w:rsidRDefault="00DD52FB" w:rsidP="00834108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采购内容及技术参数</w:t>
            </w:r>
          </w:p>
        </w:tc>
      </w:tr>
      <w:tr w:rsidR="00DD52FB" w:rsidTr="00834108">
        <w:trPr>
          <w:trHeight w:val="616"/>
          <w:jc w:val="center"/>
        </w:trPr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52FB" w:rsidRDefault="00DD52FB" w:rsidP="00834108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2FB" w:rsidRDefault="00DD52FB" w:rsidP="00834108">
            <w:pPr>
              <w:jc w:val="center"/>
              <w:rPr>
                <w:rFonts w:ascii="宋体" w:cs="Times New Roman"/>
              </w:rPr>
            </w:pPr>
            <w:r>
              <w:rPr>
                <w:rFonts w:ascii="宋体" w:cs="Times New Roman" w:hint="eastAsia"/>
              </w:rPr>
              <w:t>南宁中心血站宾阳捐血屋广告设计宣传服务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2FB" w:rsidRDefault="00DD52FB" w:rsidP="00834108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1项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2FB" w:rsidRDefault="00DD52FB" w:rsidP="00834108">
            <w:pPr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t>16912元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52FB" w:rsidRDefault="00DD52FB" w:rsidP="00DD52FB">
            <w:pPr>
              <w:pStyle w:val="a0"/>
              <w:numPr>
                <w:ilvl w:val="0"/>
                <w:numId w:val="1"/>
              </w:numPr>
            </w:pPr>
            <w:r>
              <w:rPr>
                <w:rFonts w:hint="eastAsia"/>
              </w:rPr>
              <w:t>为促进无偿献血宣传，提高辖区居民无偿献血知晓率，提高街头献血率，保障临床用血需求，拟于宾阳县街头开展宣传活动，主要广告宣传内容如下：</w:t>
            </w:r>
          </w:p>
          <w:p w:rsidR="00DD52FB" w:rsidRDefault="00DD52FB" w:rsidP="00834108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）要求在宾阳县凤凰湖公园篮球场和宾阳县湖景花园球场内各投放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条横幅及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幅户外喷绘广告，</w:t>
            </w:r>
            <w:r w:rsidRPr="00DD52FB">
              <w:rPr>
                <w:rFonts w:hint="eastAsia"/>
              </w:rPr>
              <w:t>投放期为</w:t>
            </w:r>
            <w:r w:rsidRPr="00DD52FB">
              <w:rPr>
                <w:rFonts w:hint="eastAsia"/>
              </w:rPr>
              <w:t>3</w:t>
            </w:r>
            <w:r w:rsidRPr="00DD52FB">
              <w:rPr>
                <w:rFonts w:hint="eastAsia"/>
              </w:rPr>
              <w:t>个月</w:t>
            </w:r>
            <w:r>
              <w:rPr>
                <w:rFonts w:hint="eastAsia"/>
              </w:rPr>
              <w:t>，使用材料清单规格如下：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36"/>
              <w:gridCol w:w="1248"/>
              <w:gridCol w:w="1418"/>
              <w:gridCol w:w="708"/>
              <w:gridCol w:w="851"/>
              <w:gridCol w:w="567"/>
              <w:gridCol w:w="709"/>
              <w:gridCol w:w="708"/>
            </w:tblGrid>
            <w:tr w:rsidR="00DD52FB" w:rsidTr="00834108">
              <w:trPr>
                <w:trHeight w:val="270"/>
              </w:trPr>
              <w:tc>
                <w:tcPr>
                  <w:tcW w:w="63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序号</w:t>
                  </w:r>
                </w:p>
              </w:tc>
              <w:tc>
                <w:tcPr>
                  <w:tcW w:w="124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项目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内容/材料</w:t>
                  </w:r>
                </w:p>
              </w:tc>
              <w:tc>
                <w:tcPr>
                  <w:tcW w:w="2835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规格</w:t>
                  </w:r>
                </w:p>
              </w:tc>
              <w:tc>
                <w:tcPr>
                  <w:tcW w:w="70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单位</w:t>
                  </w:r>
                </w:p>
              </w:tc>
            </w:tr>
            <w:tr w:rsidR="00DD52FB" w:rsidTr="00834108">
              <w:trPr>
                <w:trHeight w:val="477"/>
              </w:trPr>
              <w:tc>
                <w:tcPr>
                  <w:tcW w:w="63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D52FB" w:rsidRDefault="00DD52FB" w:rsidP="00834108">
                  <w:pPr>
                    <w:widowControl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24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D52FB" w:rsidRDefault="00DD52FB" w:rsidP="00834108">
                  <w:pPr>
                    <w:widowControl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141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D52FB" w:rsidRDefault="00DD52FB" w:rsidP="00834108">
                  <w:pPr>
                    <w:widowControl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DD52FB" w:rsidRDefault="00DD52FB" w:rsidP="00834108">
                  <w:pPr>
                    <w:widowControl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宽(m)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高(m)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数量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面积</w:t>
                  </w:r>
                </w:p>
              </w:tc>
              <w:tc>
                <w:tcPr>
                  <w:tcW w:w="70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DD52FB" w:rsidRDefault="00DD52FB" w:rsidP="00834108">
                  <w:pPr>
                    <w:widowControl/>
                    <w:jc w:val="left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</w:p>
              </w:tc>
            </w:tr>
            <w:tr w:rsidR="00DD52FB" w:rsidTr="00834108">
              <w:trPr>
                <w:trHeight w:val="580"/>
              </w:trPr>
              <w:tc>
                <w:tcPr>
                  <w:tcW w:w="636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</w:t>
                  </w:r>
                </w:p>
              </w:tc>
              <w:tc>
                <w:tcPr>
                  <w:tcW w:w="1248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横幅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条幅布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0.4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12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-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条</w:t>
                  </w:r>
                </w:p>
              </w:tc>
            </w:tr>
            <w:tr w:rsidR="00DD52FB" w:rsidTr="00834108">
              <w:trPr>
                <w:trHeight w:val="285"/>
              </w:trPr>
              <w:tc>
                <w:tcPr>
                  <w:tcW w:w="6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2</w:t>
                  </w:r>
                </w:p>
              </w:tc>
              <w:tc>
                <w:tcPr>
                  <w:tcW w:w="1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户外喷绘广告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喷绘布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4</w:t>
                  </w:r>
                </w:p>
              </w:tc>
              <w:tc>
                <w:tcPr>
                  <w:tcW w:w="56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4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96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</w:tcPr>
                <w:p w:rsidR="00DD52FB" w:rsidRDefault="00DD52FB" w:rsidP="00834108">
                  <w:pPr>
                    <w:widowControl/>
                    <w:jc w:val="center"/>
                    <w:rPr>
                      <w:rFonts w:asciiTheme="minorEastAsia" w:hAnsiTheme="minorEastAsia" w:cs="宋体"/>
                      <w:color w:val="000000"/>
                      <w:kern w:val="0"/>
                      <w:szCs w:val="21"/>
                    </w:rPr>
                  </w:pPr>
                  <w:r>
                    <w:rPr>
                      <w:rFonts w:asciiTheme="minorEastAsia" w:hAnsiTheme="minorEastAsia" w:cs="宋体" w:hint="eastAsia"/>
                      <w:color w:val="000000"/>
                      <w:kern w:val="0"/>
                      <w:szCs w:val="21"/>
                    </w:rPr>
                    <w:t>平方</w:t>
                  </w:r>
                </w:p>
              </w:tc>
            </w:tr>
          </w:tbl>
          <w:p w:rsidR="00DD52FB" w:rsidRDefault="00DD52FB" w:rsidP="00834108">
            <w:pPr>
              <w:pStyle w:val="a0"/>
            </w:pPr>
          </w:p>
          <w:p w:rsidR="00DD52FB" w:rsidRDefault="00DD52FB" w:rsidP="00834108">
            <w:pPr>
              <w:pStyle w:val="a0"/>
            </w:pPr>
            <w:r>
              <w:t>（</w:t>
            </w:r>
            <w:r>
              <w:rPr>
                <w:rFonts w:hint="eastAsia"/>
              </w:rPr>
              <w:t>2</w:t>
            </w:r>
            <w:r>
              <w:t>）要求在宾州镇、黎塘镇各挂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幅户外墙体喷绘，共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幅，使用材料为喷绘布，每幅规格约为</w:t>
            </w:r>
            <w:r>
              <w:rPr>
                <w:rFonts w:hint="eastAsia"/>
              </w:rPr>
              <w:t>52</w:t>
            </w:r>
            <w:r>
              <w:rPr>
                <w:rFonts w:hint="eastAsia"/>
              </w:rPr>
              <w:t>平方米（宽：</w:t>
            </w:r>
            <w:r>
              <w:rPr>
                <w:rFonts w:hint="eastAsia"/>
              </w:rPr>
              <w:t xml:space="preserve">8m </w:t>
            </w:r>
            <w:r>
              <w:rPr>
                <w:rFonts w:hint="eastAsia"/>
              </w:rPr>
              <w:t>，高：</w:t>
            </w:r>
            <w:r>
              <w:rPr>
                <w:rFonts w:hint="eastAsia"/>
              </w:rPr>
              <w:t>6.5m</w:t>
            </w:r>
            <w:r>
              <w:rPr>
                <w:rFonts w:hint="eastAsia"/>
              </w:rPr>
              <w:t>），</w:t>
            </w:r>
            <w:r w:rsidRPr="00DD52FB">
              <w:rPr>
                <w:rFonts w:hint="eastAsia"/>
              </w:rPr>
              <w:t>投放期为</w:t>
            </w:r>
            <w:r w:rsidRPr="00DD52FB">
              <w:rPr>
                <w:rFonts w:hint="eastAsia"/>
              </w:rPr>
              <w:t>1</w:t>
            </w:r>
            <w:r w:rsidRPr="00DD52FB">
              <w:rPr>
                <w:rFonts w:hint="eastAsia"/>
              </w:rPr>
              <w:t>年</w:t>
            </w:r>
            <w:r>
              <w:rPr>
                <w:rFonts w:hint="eastAsia"/>
              </w:rPr>
              <w:t>，参考位置如下：</w:t>
            </w:r>
            <w:bookmarkStart w:id="0" w:name="_GoBack"/>
            <w:bookmarkEnd w:id="0"/>
          </w:p>
          <w:p w:rsidR="00DD52FB" w:rsidRDefault="00DD52FB" w:rsidP="00834108">
            <w:pPr>
              <w:pStyle w:val="a0"/>
            </w:pPr>
            <w:r>
              <w:rPr>
                <w:rFonts w:hint="eastAsia"/>
              </w:rPr>
              <w:t>宾阳县黎塘镇仁爱路与永安西路交叉口墙体广告示意：</w:t>
            </w:r>
          </w:p>
          <w:p w:rsidR="00DD52FB" w:rsidRDefault="00DD52FB" w:rsidP="00834108">
            <w:pPr>
              <w:pStyle w:val="a0"/>
            </w:pPr>
            <w:r>
              <w:rPr>
                <w:noProof/>
              </w:rPr>
              <w:drawing>
                <wp:inline distT="0" distB="0" distL="114300" distR="114300" wp14:anchorId="7C607D9A" wp14:editId="1CBF70A3">
                  <wp:extent cx="3512726" cy="1648047"/>
                  <wp:effectExtent l="0" t="0" r="0" b="0"/>
                  <wp:docPr id="6" name="图片 6" descr="图片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图片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1448" cy="1652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D52FB" w:rsidRDefault="00DD52FB" w:rsidP="00834108">
            <w:pPr>
              <w:pStyle w:val="a0"/>
            </w:pPr>
            <w:proofErr w:type="gramStart"/>
            <w:r>
              <w:rPr>
                <w:rFonts w:hint="eastAsia"/>
              </w:rPr>
              <w:t>贵隆高速</w:t>
            </w:r>
            <w:proofErr w:type="gramEnd"/>
            <w:r>
              <w:rPr>
                <w:rFonts w:hint="eastAsia"/>
              </w:rPr>
              <w:t>宾阳出口高架桥附近墙体广告示意：</w:t>
            </w:r>
          </w:p>
          <w:p w:rsidR="00DD52FB" w:rsidRDefault="00DD52FB" w:rsidP="00834108">
            <w:pPr>
              <w:pStyle w:val="a0"/>
            </w:pPr>
            <w:r>
              <w:rPr>
                <w:rFonts w:hint="eastAsia"/>
                <w:noProof/>
              </w:rPr>
              <w:drawing>
                <wp:inline distT="0" distB="0" distL="114300" distR="114300" wp14:anchorId="473A0B7B" wp14:editId="18D7462D">
                  <wp:extent cx="3264195" cy="1722901"/>
                  <wp:effectExtent l="0" t="0" r="0" b="0"/>
                  <wp:docPr id="3" name="图片 3" descr="111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1111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14255" b="74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9692" cy="1731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D52FB" w:rsidRDefault="00DD52FB" w:rsidP="00834108">
            <w:pPr>
              <w:pStyle w:val="a0"/>
            </w:pPr>
            <w:r>
              <w:rPr>
                <w:rFonts w:hint="eastAsia"/>
              </w:rPr>
              <w:lastRenderedPageBreak/>
              <w:t>2</w:t>
            </w:r>
            <w:r>
              <w:rPr>
                <w:rFonts w:hint="eastAsia"/>
              </w:rPr>
              <w:t>、采购人要求投放宣传广告地点的投放许可及使用权，均</w:t>
            </w:r>
            <w:proofErr w:type="gramStart"/>
            <w:r>
              <w:rPr>
                <w:rFonts w:hint="eastAsia"/>
              </w:rPr>
              <w:t>由成交</w:t>
            </w:r>
            <w:proofErr w:type="gramEnd"/>
            <w:r>
              <w:rPr>
                <w:rFonts w:hint="eastAsia"/>
              </w:rPr>
              <w:t>供应商与相关部门、单位协商沟通，产生的相关费用</w:t>
            </w:r>
            <w:proofErr w:type="gramStart"/>
            <w:r>
              <w:rPr>
                <w:rFonts w:hint="eastAsia"/>
              </w:rPr>
              <w:t>由成交</w:t>
            </w:r>
            <w:proofErr w:type="gramEnd"/>
            <w:r>
              <w:rPr>
                <w:rFonts w:hint="eastAsia"/>
              </w:rPr>
              <w:t>供应商承担。</w:t>
            </w:r>
          </w:p>
          <w:p w:rsidR="00DD52FB" w:rsidRDefault="00DD52FB" w:rsidP="00834108">
            <w:pPr>
              <w:pStyle w:val="a0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、成交供应</w:t>
            </w:r>
            <w:proofErr w:type="gramStart"/>
            <w:r>
              <w:rPr>
                <w:rFonts w:hint="eastAsia"/>
              </w:rPr>
              <w:t>商按照</w:t>
            </w:r>
            <w:proofErr w:type="gramEnd"/>
            <w:r>
              <w:rPr>
                <w:rFonts w:hint="eastAsia"/>
              </w:rPr>
              <w:t>采购人提供的内容设计制作横幅及户外墙体喷绘，经采购人确认后安装到指定的投放点。</w:t>
            </w:r>
          </w:p>
          <w:p w:rsidR="00DD52FB" w:rsidRDefault="00DD52FB" w:rsidP="00834108">
            <w:pPr>
              <w:pStyle w:val="a0"/>
            </w:pP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、广告投放期从服务验收合格之日算起。</w:t>
            </w:r>
          </w:p>
        </w:tc>
      </w:tr>
      <w:tr w:rsidR="00DD52FB" w:rsidTr="00834108">
        <w:trPr>
          <w:trHeight w:val="616"/>
          <w:jc w:val="center"/>
        </w:trPr>
        <w:tc>
          <w:tcPr>
            <w:tcW w:w="4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D52FB" w:rsidRDefault="00DD52FB" w:rsidP="00834108">
            <w:pPr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lastRenderedPageBreak/>
              <w:t>商务条款</w:t>
            </w:r>
          </w:p>
        </w:tc>
        <w:tc>
          <w:tcPr>
            <w:tcW w:w="9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D52FB" w:rsidRDefault="00DD52FB" w:rsidP="00834108">
            <w:pPr>
              <w:pStyle w:val="a0"/>
            </w:pPr>
            <w:r>
              <w:rPr>
                <w:rFonts w:hint="eastAsia"/>
              </w:rPr>
              <w:t>一、合同签订期：自采购结果公告结束之日起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个工作日内。</w:t>
            </w:r>
            <w:r>
              <w:rPr>
                <w:rFonts w:hint="eastAsia"/>
              </w:rPr>
              <w:t xml:space="preserve"> </w:t>
            </w:r>
          </w:p>
          <w:p w:rsidR="00DD52FB" w:rsidRDefault="00DD52FB" w:rsidP="00834108">
            <w:pPr>
              <w:pStyle w:val="a0"/>
            </w:pPr>
            <w:r>
              <w:rPr>
                <w:rFonts w:hint="eastAsia"/>
              </w:rPr>
              <w:t>二、提交服务成果时间：自合同签订之日起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个工作日内按照采购人指定地点交付。</w:t>
            </w:r>
            <w:r>
              <w:rPr>
                <w:rFonts w:hint="eastAsia"/>
              </w:rPr>
              <w:t xml:space="preserve"> </w:t>
            </w:r>
          </w:p>
          <w:p w:rsidR="00DD52FB" w:rsidRDefault="00DD52FB" w:rsidP="00834108">
            <w:pPr>
              <w:pStyle w:val="a0"/>
            </w:pPr>
            <w:r>
              <w:rPr>
                <w:rFonts w:hint="eastAsia"/>
              </w:rPr>
              <w:t>三、提交服务成果地点：宾阳县内采购人指定地点。</w:t>
            </w:r>
            <w:r>
              <w:rPr>
                <w:rFonts w:hint="eastAsia"/>
              </w:rPr>
              <w:t xml:space="preserve"> </w:t>
            </w:r>
          </w:p>
          <w:p w:rsidR="00DD52FB" w:rsidRDefault="00DD52FB" w:rsidP="00834108">
            <w:pPr>
              <w:pStyle w:val="a0"/>
            </w:pPr>
            <w:r>
              <w:rPr>
                <w:rFonts w:hint="eastAsia"/>
              </w:rPr>
              <w:t>四、售后服务要求：</w:t>
            </w:r>
            <w:r>
              <w:rPr>
                <w:rFonts w:hint="eastAsia"/>
              </w:rPr>
              <w:t xml:space="preserve"> </w:t>
            </w:r>
          </w:p>
          <w:p w:rsidR="00DD52FB" w:rsidRDefault="00DD52FB" w:rsidP="00834108">
            <w:pPr>
              <w:pStyle w:val="a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、质量保证期：服务验收合格之日至广告投放结束之日。</w:t>
            </w:r>
            <w:r>
              <w:rPr>
                <w:rFonts w:hint="eastAsia"/>
              </w:rPr>
              <w:t xml:space="preserve"> </w:t>
            </w:r>
          </w:p>
          <w:p w:rsidR="00DD52FB" w:rsidRDefault="00DD52FB" w:rsidP="00834108">
            <w:pPr>
              <w:pStyle w:val="a0"/>
            </w:pPr>
            <w:r w:rsidRPr="00E212EE">
              <w:rPr>
                <w:rFonts w:hint="eastAsia"/>
              </w:rPr>
              <w:t>2</w:t>
            </w:r>
            <w:r w:rsidRPr="00E212EE">
              <w:rPr>
                <w:rFonts w:hint="eastAsia"/>
              </w:rPr>
              <w:t>、处理问题响应时间：成交供应商负责广告投放期间</w:t>
            </w:r>
            <w:r>
              <w:rPr>
                <w:rFonts w:hint="eastAsia"/>
              </w:rPr>
              <w:t>横幅、</w:t>
            </w:r>
            <w:r w:rsidRPr="00E212EE">
              <w:rPr>
                <w:rFonts w:hint="eastAsia"/>
              </w:rPr>
              <w:t>广告喷绘</w:t>
            </w:r>
            <w:proofErr w:type="gramStart"/>
            <w:r w:rsidRPr="00E212EE">
              <w:rPr>
                <w:rFonts w:hint="eastAsia"/>
              </w:rPr>
              <w:t>布维护</w:t>
            </w:r>
            <w:proofErr w:type="gramEnd"/>
            <w:r w:rsidRPr="00E212EE">
              <w:rPr>
                <w:rFonts w:hint="eastAsia"/>
              </w:rPr>
              <w:t>工作，确保广告悬挂整齐、美观，广告投放期间接到采购人处理问题通知后</w:t>
            </w:r>
            <w:r w:rsidRPr="00E212EE">
              <w:rPr>
                <w:rFonts w:hint="eastAsia"/>
              </w:rPr>
              <w:t xml:space="preserve"> 2 </w:t>
            </w:r>
            <w:r w:rsidRPr="00E212EE">
              <w:rPr>
                <w:rFonts w:hint="eastAsia"/>
              </w:rPr>
              <w:t>小时内到达采购人指定现场。</w:t>
            </w:r>
          </w:p>
          <w:p w:rsidR="00DD52FB" w:rsidRDefault="00DD52FB" w:rsidP="00834108">
            <w:pPr>
              <w:pStyle w:val="a0"/>
            </w:pPr>
            <w:r>
              <w:rPr>
                <w:rFonts w:hint="eastAsia"/>
              </w:rPr>
              <w:t>五、其他要求：</w:t>
            </w:r>
          </w:p>
          <w:p w:rsidR="00DD52FB" w:rsidRDefault="00DD52FB" w:rsidP="00834108">
            <w:pPr>
              <w:pStyle w:val="a0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、投标报价为采购人指定地点的现场交货价，包括：</w:t>
            </w:r>
          </w:p>
          <w:p w:rsidR="00DD52FB" w:rsidRDefault="00DD52FB" w:rsidP="00834108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）服务的价格；</w:t>
            </w:r>
          </w:p>
          <w:p w:rsidR="00DD52FB" w:rsidRDefault="00DD52FB" w:rsidP="00834108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）服务所需材料、标准附件、备品备件、专用工具的价格；</w:t>
            </w:r>
          </w:p>
          <w:p w:rsidR="00DD52FB" w:rsidRDefault="00DD52FB" w:rsidP="00834108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）运输、装卸、技术支持、售后服务等费用；</w:t>
            </w:r>
          </w:p>
          <w:p w:rsidR="00DD52FB" w:rsidRDefault="00DD52FB" w:rsidP="00834108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）必要的保险费用和各项税费；</w:t>
            </w:r>
          </w:p>
          <w:p w:rsidR="00DD52FB" w:rsidRDefault="00DD52FB" w:rsidP="00834108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）设计费、安装费、人工费、交通费、维护费等所有费用；</w:t>
            </w:r>
          </w:p>
          <w:p w:rsidR="00DD52FB" w:rsidRDefault="00DD52FB" w:rsidP="00834108">
            <w:pPr>
              <w:pStyle w:val="a0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）广告点位租赁费用等。</w:t>
            </w:r>
          </w:p>
          <w:p w:rsidR="00DD52FB" w:rsidRDefault="00DD52FB" w:rsidP="00834108">
            <w:pPr>
              <w:pStyle w:val="a0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、制作安装过程中如出现与采购人需求表产生细微差别（如数量和尺寸变更）时，按采购人新要求进行修改，不增加额外费用。</w:t>
            </w:r>
          </w:p>
          <w:p w:rsidR="00DD52FB" w:rsidRDefault="00DD52FB" w:rsidP="00834108">
            <w:pPr>
              <w:pStyle w:val="a0"/>
              <w:rPr>
                <w:rFonts w:ascii="宋体" w:hAnsi="宋体"/>
              </w:rPr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、付款方式：服务完成并验收合格后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个工作日内一次性支付合同款（付款前中标人需提供等额合</w:t>
            </w:r>
            <w:proofErr w:type="gramStart"/>
            <w:r>
              <w:rPr>
                <w:rFonts w:hint="eastAsia"/>
              </w:rPr>
              <w:t>规</w:t>
            </w:r>
            <w:proofErr w:type="gramEnd"/>
            <w:r>
              <w:rPr>
                <w:rFonts w:hint="eastAsia"/>
              </w:rPr>
              <w:t>的增值税普通发票）。</w:t>
            </w:r>
            <w:r>
              <w:rPr>
                <w:rFonts w:hint="eastAsia"/>
              </w:rPr>
              <w:t xml:space="preserve">                    </w:t>
            </w:r>
          </w:p>
        </w:tc>
      </w:tr>
    </w:tbl>
    <w:p w:rsidR="00DD52FB" w:rsidRPr="009F26E5" w:rsidRDefault="00DD52FB" w:rsidP="00DD52FB">
      <w:pPr>
        <w:pStyle w:val="a0"/>
      </w:pPr>
    </w:p>
    <w:p w:rsidR="00DD52FB" w:rsidRDefault="00DD52FB" w:rsidP="00DD52FB">
      <w:pPr>
        <w:pStyle w:val="a0"/>
      </w:pPr>
    </w:p>
    <w:p w:rsidR="00603B0F" w:rsidRPr="00DD52FB" w:rsidRDefault="00603B0F"/>
    <w:sectPr w:rsidR="00603B0F" w:rsidRPr="00DD52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6405C48"/>
    <w:multiLevelType w:val="singleLevel"/>
    <w:tmpl w:val="A6405C48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2FB"/>
    <w:rsid w:val="00603B0F"/>
    <w:rsid w:val="00DD5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D52FB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D52F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DD52FB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qFormat/>
    <w:rsid w:val="00DD52FB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DD52FB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DD52FB"/>
    <w:rPr>
      <w:rFonts w:ascii="宋体" w:hAnsi="Courier New"/>
      <w:szCs w:val="20"/>
    </w:rPr>
  </w:style>
  <w:style w:type="character" w:customStyle="1" w:styleId="4Char">
    <w:name w:val="标题 4 Char"/>
    <w:basedOn w:val="a1"/>
    <w:link w:val="4"/>
    <w:uiPriority w:val="9"/>
    <w:semiHidden/>
    <w:rsid w:val="00DD52FB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5">
    <w:name w:val="Balloon Text"/>
    <w:basedOn w:val="a"/>
    <w:link w:val="Char1"/>
    <w:uiPriority w:val="99"/>
    <w:semiHidden/>
    <w:unhideWhenUsed/>
    <w:rsid w:val="00DD52FB"/>
    <w:rPr>
      <w:sz w:val="18"/>
      <w:szCs w:val="18"/>
    </w:rPr>
  </w:style>
  <w:style w:type="character" w:customStyle="1" w:styleId="Char1">
    <w:name w:val="批注框文本 Char"/>
    <w:basedOn w:val="a1"/>
    <w:link w:val="a5"/>
    <w:uiPriority w:val="99"/>
    <w:semiHidden/>
    <w:rsid w:val="00DD52F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DD52FB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D52F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nhideWhenUsed/>
    <w:qFormat/>
    <w:rsid w:val="00DD52FB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1"/>
    <w:link w:val="a0"/>
    <w:qFormat/>
    <w:rsid w:val="00DD52FB"/>
    <w:rPr>
      <w:rFonts w:ascii="Times New Roman" w:hAnsi="Times New Roman"/>
      <w:szCs w:val="24"/>
    </w:rPr>
  </w:style>
  <w:style w:type="paragraph" w:styleId="a4">
    <w:name w:val="Plain Text"/>
    <w:basedOn w:val="a"/>
    <w:next w:val="4"/>
    <w:link w:val="Char0"/>
    <w:qFormat/>
    <w:rsid w:val="00DD52FB"/>
    <w:rPr>
      <w:rFonts w:ascii="宋体" w:hAnsi="Courier New"/>
      <w:szCs w:val="20"/>
    </w:rPr>
  </w:style>
  <w:style w:type="character" w:customStyle="1" w:styleId="Char0">
    <w:name w:val="纯文本 Char"/>
    <w:basedOn w:val="a1"/>
    <w:link w:val="a4"/>
    <w:qFormat/>
    <w:rsid w:val="00DD52FB"/>
    <w:rPr>
      <w:rFonts w:ascii="宋体" w:hAnsi="Courier New"/>
      <w:szCs w:val="20"/>
    </w:rPr>
  </w:style>
  <w:style w:type="character" w:customStyle="1" w:styleId="4Char">
    <w:name w:val="标题 4 Char"/>
    <w:basedOn w:val="a1"/>
    <w:link w:val="4"/>
    <w:uiPriority w:val="9"/>
    <w:semiHidden/>
    <w:rsid w:val="00DD52FB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5">
    <w:name w:val="Balloon Text"/>
    <w:basedOn w:val="a"/>
    <w:link w:val="Char1"/>
    <w:uiPriority w:val="99"/>
    <w:semiHidden/>
    <w:unhideWhenUsed/>
    <w:rsid w:val="00DD52FB"/>
    <w:rPr>
      <w:sz w:val="18"/>
      <w:szCs w:val="18"/>
    </w:rPr>
  </w:style>
  <w:style w:type="character" w:customStyle="1" w:styleId="Char1">
    <w:name w:val="批注框文本 Char"/>
    <w:basedOn w:val="a1"/>
    <w:link w:val="a5"/>
    <w:uiPriority w:val="99"/>
    <w:semiHidden/>
    <w:rsid w:val="00DD52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910</Characters>
  <Application>Microsoft Office Word</Application>
  <DocSecurity>0</DocSecurity>
  <Lines>7</Lines>
  <Paragraphs>2</Paragraphs>
  <ScaleCrop>false</ScaleCrop>
  <Company>dell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2022-09-23T00:33:00Z</dcterms:created>
  <dcterms:modified xsi:type="dcterms:W3CDTF">2022-09-23T00:33:00Z</dcterms:modified>
</cp:coreProperties>
</file>