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1C0" w:rsidRDefault="002041C0" w:rsidP="002041C0">
      <w:pPr>
        <w:pStyle w:val="a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:rsidR="002041C0" w:rsidRDefault="002041C0" w:rsidP="002041C0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2041C0" w:rsidRDefault="002041C0" w:rsidP="002041C0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 w:rsidRPr="00A83E7A">
        <w:rPr>
          <w:rFonts w:hint="eastAsia"/>
          <w:b/>
          <w:sz w:val="24"/>
        </w:rPr>
        <w:t>南宁中心血站宾阳捐血屋广告设计宣传服务</w:t>
      </w:r>
      <w:r>
        <w:rPr>
          <w:rFonts w:hint="eastAsia"/>
          <w:b/>
          <w:sz w:val="24"/>
        </w:rPr>
        <w:t>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贵方本次采购内容和要求，在满足采购人的采购内容及技术参数、商务条款的需求下，参与该项目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pPr w:leftFromText="180" w:rightFromText="180" w:vertAnchor="text" w:horzAnchor="page" w:tblpXSpec="center" w:tblpY="297"/>
        <w:tblOverlap w:val="never"/>
        <w:tblW w:w="9595" w:type="dxa"/>
        <w:jc w:val="center"/>
        <w:tblLook w:val="04A0" w:firstRow="1" w:lastRow="0" w:firstColumn="1" w:lastColumn="0" w:noHBand="0" w:noVBand="1"/>
      </w:tblPr>
      <w:tblGrid>
        <w:gridCol w:w="1242"/>
        <w:gridCol w:w="1843"/>
        <w:gridCol w:w="1559"/>
        <w:gridCol w:w="1701"/>
        <w:gridCol w:w="1701"/>
        <w:gridCol w:w="1549"/>
      </w:tblGrid>
      <w:tr w:rsidR="002041C0" w:rsidTr="00834108">
        <w:trPr>
          <w:trHeight w:val="817"/>
          <w:jc w:val="center"/>
        </w:trPr>
        <w:tc>
          <w:tcPr>
            <w:tcW w:w="1242" w:type="dxa"/>
            <w:vAlign w:val="center"/>
          </w:tcPr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843" w:type="dxa"/>
            <w:vAlign w:val="center"/>
          </w:tcPr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服务内容</w:t>
            </w:r>
          </w:p>
        </w:tc>
        <w:tc>
          <w:tcPr>
            <w:tcW w:w="1559" w:type="dxa"/>
            <w:vAlign w:val="center"/>
          </w:tcPr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701" w:type="dxa"/>
            <w:vAlign w:val="center"/>
          </w:tcPr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701" w:type="dxa"/>
            <w:vAlign w:val="center"/>
          </w:tcPr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549" w:type="dxa"/>
            <w:vAlign w:val="center"/>
          </w:tcPr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2041C0" w:rsidTr="00834108">
        <w:trPr>
          <w:trHeight w:hRule="exact" w:val="740"/>
          <w:jc w:val="center"/>
        </w:trPr>
        <w:tc>
          <w:tcPr>
            <w:tcW w:w="1242" w:type="dxa"/>
            <w:vAlign w:val="center"/>
          </w:tcPr>
          <w:p w:rsidR="002041C0" w:rsidRDefault="002041C0" w:rsidP="002041C0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横幅</w:t>
            </w:r>
          </w:p>
        </w:tc>
        <w:tc>
          <w:tcPr>
            <w:tcW w:w="1559" w:type="dxa"/>
            <w:vAlign w:val="center"/>
          </w:tcPr>
          <w:p w:rsidR="002041C0" w:rsidRDefault="002041C0" w:rsidP="00834108">
            <w:pPr>
              <w:pStyle w:val="a4"/>
              <w:jc w:val="center"/>
            </w:pPr>
            <w:r>
              <w:rPr>
                <w:rFonts w:hint="eastAsia"/>
              </w:rPr>
              <w:t>12条</w:t>
            </w:r>
          </w:p>
        </w:tc>
        <w:tc>
          <w:tcPr>
            <w:tcW w:w="1701" w:type="dxa"/>
            <w:vAlign w:val="center"/>
          </w:tcPr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49" w:type="dxa"/>
            <w:vAlign w:val="center"/>
          </w:tcPr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2041C0" w:rsidTr="00834108">
        <w:trPr>
          <w:trHeight w:hRule="exact" w:val="740"/>
          <w:jc w:val="center"/>
        </w:trPr>
        <w:tc>
          <w:tcPr>
            <w:tcW w:w="1242" w:type="dxa"/>
            <w:vAlign w:val="center"/>
          </w:tcPr>
          <w:p w:rsidR="002041C0" w:rsidRDefault="002041C0" w:rsidP="002041C0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ED51EB">
              <w:rPr>
                <w:rFonts w:asciiTheme="minorEastAsia" w:hAnsiTheme="minorEastAsia" w:cstheme="minorEastAsia" w:hint="eastAsia"/>
                <w:szCs w:val="21"/>
              </w:rPr>
              <w:t>户外喷绘广告</w:t>
            </w:r>
            <w:r>
              <w:rPr>
                <w:rFonts w:asciiTheme="minorEastAsia" w:hAnsiTheme="minorEastAsia" w:cstheme="minorEastAsia" w:hint="eastAsia"/>
                <w:szCs w:val="21"/>
              </w:rPr>
              <w:t>（球场内）</w:t>
            </w:r>
          </w:p>
        </w:tc>
        <w:tc>
          <w:tcPr>
            <w:tcW w:w="1559" w:type="dxa"/>
            <w:vAlign w:val="center"/>
          </w:tcPr>
          <w:p w:rsidR="002041C0" w:rsidRPr="00ED51EB" w:rsidRDefault="002041C0" w:rsidP="00834108">
            <w:pPr>
              <w:pStyle w:val="a4"/>
              <w:jc w:val="center"/>
            </w:pPr>
            <w:r>
              <w:rPr>
                <w:rFonts w:hint="eastAsia"/>
              </w:rPr>
              <w:t>4幅</w:t>
            </w:r>
          </w:p>
        </w:tc>
        <w:tc>
          <w:tcPr>
            <w:tcW w:w="1701" w:type="dxa"/>
            <w:vAlign w:val="center"/>
          </w:tcPr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49" w:type="dxa"/>
            <w:vAlign w:val="center"/>
          </w:tcPr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2041C0" w:rsidTr="00834108">
        <w:trPr>
          <w:trHeight w:hRule="exact" w:val="817"/>
          <w:jc w:val="center"/>
        </w:trPr>
        <w:tc>
          <w:tcPr>
            <w:tcW w:w="1242" w:type="dxa"/>
            <w:vAlign w:val="center"/>
          </w:tcPr>
          <w:p w:rsidR="002041C0" w:rsidRDefault="002041C0" w:rsidP="002041C0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:rsidR="002041C0" w:rsidRPr="00ED51EB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D040C3">
              <w:rPr>
                <w:rFonts w:asciiTheme="minorEastAsia" w:hAnsiTheme="minorEastAsia" w:cstheme="minorEastAsia" w:hint="eastAsia"/>
                <w:szCs w:val="21"/>
              </w:rPr>
              <w:t>户外墙体喷绘</w:t>
            </w:r>
            <w:r>
              <w:rPr>
                <w:rFonts w:asciiTheme="minorEastAsia" w:hAnsiTheme="minorEastAsia" w:cstheme="minorEastAsia" w:hint="eastAsia"/>
                <w:szCs w:val="21"/>
              </w:rPr>
              <w:t>（</w:t>
            </w:r>
            <w:r w:rsidRPr="00D040C3">
              <w:rPr>
                <w:rFonts w:asciiTheme="minorEastAsia" w:hAnsiTheme="minorEastAsia" w:cstheme="minorEastAsia" w:hint="eastAsia"/>
                <w:szCs w:val="21"/>
              </w:rPr>
              <w:t>宾州镇、黎塘镇</w:t>
            </w:r>
            <w:r>
              <w:rPr>
                <w:rFonts w:asciiTheme="minorEastAsia" w:hAnsiTheme="minorEastAsia" w:cstheme="minorEastAsia" w:hint="eastAsia"/>
                <w:szCs w:val="21"/>
              </w:rPr>
              <w:t>）</w:t>
            </w:r>
          </w:p>
        </w:tc>
        <w:tc>
          <w:tcPr>
            <w:tcW w:w="1559" w:type="dxa"/>
            <w:vAlign w:val="center"/>
          </w:tcPr>
          <w:p w:rsidR="002041C0" w:rsidRPr="002D2C0C" w:rsidRDefault="002041C0" w:rsidP="00834108">
            <w:pPr>
              <w:pStyle w:val="a4"/>
              <w:jc w:val="center"/>
            </w:pPr>
            <w:r>
              <w:rPr>
                <w:rFonts w:hint="eastAsia"/>
              </w:rPr>
              <w:t>2幅</w:t>
            </w:r>
          </w:p>
        </w:tc>
        <w:tc>
          <w:tcPr>
            <w:tcW w:w="1701" w:type="dxa"/>
            <w:vAlign w:val="center"/>
          </w:tcPr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49" w:type="dxa"/>
            <w:vAlign w:val="center"/>
          </w:tcPr>
          <w:p w:rsidR="002041C0" w:rsidRDefault="002041C0" w:rsidP="0083410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2041C0" w:rsidTr="00834108">
        <w:trPr>
          <w:trHeight w:val="627"/>
          <w:jc w:val="center"/>
        </w:trPr>
        <w:tc>
          <w:tcPr>
            <w:tcW w:w="9595" w:type="dxa"/>
            <w:gridSpan w:val="6"/>
            <w:vAlign w:val="center"/>
          </w:tcPr>
          <w:p w:rsidR="002041C0" w:rsidRDefault="002041C0" w:rsidP="00834108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  <w:tr w:rsidR="002041C0" w:rsidTr="00834108">
        <w:trPr>
          <w:trHeight w:val="627"/>
          <w:jc w:val="center"/>
        </w:trPr>
        <w:tc>
          <w:tcPr>
            <w:tcW w:w="9595" w:type="dxa"/>
            <w:gridSpan w:val="6"/>
            <w:vAlign w:val="center"/>
          </w:tcPr>
          <w:p w:rsidR="002041C0" w:rsidRPr="009A1876" w:rsidRDefault="002041C0" w:rsidP="00834108">
            <w:pPr>
              <w:pStyle w:val="a4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 w:rsidRPr="009A1876">
              <w:rPr>
                <w:rFonts w:asciiTheme="minorEastAsia" w:hAnsiTheme="minorEastAsia" w:cstheme="minorEastAsia" w:hint="eastAsia"/>
                <w:b/>
                <w:szCs w:val="21"/>
              </w:rPr>
              <w:t>说明：报价合计金额不能超过项目最高限价</w:t>
            </w:r>
            <w:r w:rsidR="001E0E53">
              <w:rPr>
                <w:rFonts w:asciiTheme="minorEastAsia" w:hAnsiTheme="minorEastAsia" w:cstheme="minorEastAsia" w:hint="eastAsia"/>
                <w:b/>
                <w:szCs w:val="21"/>
              </w:rPr>
              <w:t>16912</w:t>
            </w:r>
            <w:bookmarkStart w:id="0" w:name="_GoBack"/>
            <w:bookmarkEnd w:id="0"/>
            <w:r w:rsidRPr="009A1876">
              <w:rPr>
                <w:rFonts w:asciiTheme="minorEastAsia" w:hAnsiTheme="minorEastAsia" w:cstheme="minorEastAsia" w:hint="eastAsia"/>
                <w:b/>
                <w:szCs w:val="21"/>
              </w:rPr>
              <w:t>元。</w:t>
            </w:r>
          </w:p>
        </w:tc>
      </w:tr>
    </w:tbl>
    <w:p w:rsidR="002041C0" w:rsidRDefault="002041C0" w:rsidP="002041C0">
      <w:pPr>
        <w:pStyle w:val="a4"/>
        <w:rPr>
          <w:rFonts w:asciiTheme="minorEastAsia" w:hAnsiTheme="minorEastAsia" w:cstheme="minorEastAsia"/>
          <w:szCs w:val="21"/>
        </w:rPr>
      </w:pPr>
    </w:p>
    <w:p w:rsidR="002041C0" w:rsidRDefault="002041C0" w:rsidP="002041C0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2041C0" w:rsidRDefault="002041C0" w:rsidP="002041C0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2041C0" w:rsidRDefault="002041C0" w:rsidP="002041C0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2041C0" w:rsidRDefault="002041C0" w:rsidP="002041C0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2041C0" w:rsidRDefault="002041C0" w:rsidP="002041C0">
      <w:pPr>
        <w:pStyle w:val="a0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</w:p>
    <w:p w:rsidR="00603B0F" w:rsidRPr="002041C0" w:rsidRDefault="00603B0F"/>
    <w:sectPr w:rsidR="00603B0F" w:rsidRPr="002041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1C0"/>
    <w:rsid w:val="001E0E53"/>
    <w:rsid w:val="002041C0"/>
    <w:rsid w:val="0060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041C0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041C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2041C0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qFormat/>
    <w:rsid w:val="002041C0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2041C0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2041C0"/>
    <w:rPr>
      <w:rFonts w:ascii="宋体" w:hAnsi="Courier New"/>
      <w:szCs w:val="20"/>
    </w:rPr>
  </w:style>
  <w:style w:type="table" w:styleId="a5">
    <w:name w:val="Table Grid"/>
    <w:basedOn w:val="a2"/>
    <w:qFormat/>
    <w:rsid w:val="002041C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标题 4 Char"/>
    <w:basedOn w:val="a1"/>
    <w:link w:val="4"/>
    <w:uiPriority w:val="9"/>
    <w:semiHidden/>
    <w:rsid w:val="002041C0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041C0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041C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2041C0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qFormat/>
    <w:rsid w:val="002041C0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2041C0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2041C0"/>
    <w:rPr>
      <w:rFonts w:ascii="宋体" w:hAnsi="Courier New"/>
      <w:szCs w:val="20"/>
    </w:rPr>
  </w:style>
  <w:style w:type="table" w:styleId="a5">
    <w:name w:val="Table Grid"/>
    <w:basedOn w:val="a2"/>
    <w:qFormat/>
    <w:rsid w:val="002041C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标题 4 Char"/>
    <w:basedOn w:val="a1"/>
    <w:link w:val="4"/>
    <w:uiPriority w:val="9"/>
    <w:semiHidden/>
    <w:rsid w:val="002041C0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>dell</Company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2022-09-23T00:33:00Z</dcterms:created>
  <dcterms:modified xsi:type="dcterms:W3CDTF">2022-09-26T07:06:00Z</dcterms:modified>
</cp:coreProperties>
</file>