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0"/>
        <w:rPr>
          <w:rFonts w:hint="eastAsia" w:ascii="仿宋" w:hAnsi="仿宋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highlight w:val="none"/>
          <w:lang w:val="en-US" w:eastAsia="zh-CN"/>
        </w:rPr>
        <w:t>附件4</w:t>
      </w:r>
    </w:p>
    <w:p>
      <w:pPr>
        <w:pStyle w:val="6"/>
        <w:jc w:val="center"/>
        <w:rPr>
          <w:rFonts w:hint="eastAsia" w:ascii="宋体" w:hAnsi="宋体" w:eastAsiaTheme="minorEastAsia" w:cstheme="minorBidi"/>
          <w:b/>
          <w:bCs/>
          <w:kern w:val="2"/>
          <w:sz w:val="30"/>
          <w:szCs w:val="30"/>
          <w:highlight w:val="none"/>
          <w:lang w:val="en-US" w:eastAsia="zh-CN" w:bidi="ar-SA"/>
        </w:rPr>
      </w:pPr>
      <w:bookmarkStart w:id="2" w:name="_GoBack"/>
      <w:r>
        <w:rPr>
          <w:rFonts w:hint="eastAsia" w:ascii="宋体" w:hAnsi="宋体" w:eastAsiaTheme="minorEastAsia" w:cstheme="minorBidi"/>
          <w:b/>
          <w:bCs/>
          <w:kern w:val="2"/>
          <w:sz w:val="30"/>
          <w:szCs w:val="30"/>
          <w:highlight w:val="none"/>
          <w:lang w:val="en-US" w:eastAsia="zh-CN" w:bidi="ar-SA"/>
        </w:rPr>
        <w:t>响应服务需求表</w:t>
      </w:r>
      <w:bookmarkEnd w:id="2"/>
    </w:p>
    <w:p>
      <w:pPr>
        <w:pStyle w:val="5"/>
        <w:spacing w:line="440" w:lineRule="exact"/>
        <w:ind w:firstLine="420" w:firstLineChars="200"/>
        <w:rPr>
          <w:rFonts w:asciiTheme="minorEastAsia" w:hAnsiTheme="minorEastAsia"/>
          <w:szCs w:val="21"/>
          <w:highlight w:val="none"/>
        </w:rPr>
      </w:pPr>
      <w:r>
        <w:rPr>
          <w:rFonts w:hint="eastAsia" w:asciiTheme="minorEastAsia" w:hAnsiTheme="minorEastAsia"/>
          <w:szCs w:val="21"/>
          <w:highlight w:val="none"/>
        </w:rPr>
        <w:t>请根据所响应的实际情况，逐条对应本项目“采购需求一览表”中</w:t>
      </w:r>
      <w:r>
        <w:rPr>
          <w:rFonts w:hAnsi="宋体"/>
          <w:szCs w:val="21"/>
          <w:highlight w:val="none"/>
        </w:rPr>
        <w:t>的内容及要求详细填写相应的具体内容</w:t>
      </w:r>
      <w:r>
        <w:rPr>
          <w:rFonts w:hint="eastAsia" w:asciiTheme="minorEastAsia" w:hAnsiTheme="minorEastAsia"/>
          <w:szCs w:val="21"/>
          <w:highlight w:val="none"/>
        </w:rPr>
        <w:t>。“偏离说明”一栏选择“正偏离”、“负偏离”或“无偏离”进行填写。</w:t>
      </w:r>
    </w:p>
    <w:p>
      <w:pPr>
        <w:pStyle w:val="5"/>
        <w:rPr>
          <w:rFonts w:hAnsi="宋体"/>
          <w:szCs w:val="21"/>
          <w:highlight w:val="none"/>
        </w:rPr>
      </w:pPr>
    </w:p>
    <w:p>
      <w:pPr>
        <w:pStyle w:val="5"/>
        <w:rPr>
          <w:rFonts w:hAnsi="宋体"/>
          <w:szCs w:val="21"/>
          <w:highlight w:val="none"/>
        </w:rPr>
      </w:pPr>
      <w:r>
        <w:rPr>
          <w:rFonts w:hint="eastAsia" w:hAnsi="宋体"/>
          <w:szCs w:val="21"/>
          <w:highlight w:val="none"/>
          <w:u w:val="single"/>
        </w:rPr>
        <w:t>　　</w:t>
      </w:r>
      <w:r>
        <w:rPr>
          <w:rFonts w:hint="eastAsia" w:hAnsi="宋体"/>
          <w:szCs w:val="21"/>
          <w:highlight w:val="none"/>
          <w:u w:val="single"/>
          <w:lang w:eastAsia="zh-CN"/>
        </w:rPr>
        <w:t>分标</w:t>
      </w:r>
      <w:r>
        <w:rPr>
          <w:rFonts w:hint="eastAsia" w:hAnsi="宋体"/>
          <w:szCs w:val="21"/>
          <w:highlight w:val="none"/>
        </w:rPr>
        <w:t>（有</w:t>
      </w:r>
      <w:r>
        <w:rPr>
          <w:rFonts w:hint="eastAsia" w:hAnsi="宋体"/>
          <w:szCs w:val="21"/>
          <w:highlight w:val="none"/>
          <w:lang w:eastAsia="zh-CN"/>
        </w:rPr>
        <w:t>分标</w:t>
      </w:r>
      <w:r>
        <w:rPr>
          <w:rFonts w:hint="eastAsia" w:hAnsi="宋体"/>
          <w:szCs w:val="21"/>
          <w:highlight w:val="none"/>
        </w:rPr>
        <w:t>时填写）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808"/>
        <w:gridCol w:w="2979"/>
        <w:gridCol w:w="1567"/>
        <w:gridCol w:w="1896"/>
        <w:gridCol w:w="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320" w:type="pct"/>
            <w:vMerge w:val="restart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  <w:r>
              <w:rPr>
                <w:rFonts w:hint="eastAsia" w:hAnsi="宋体"/>
                <w:spacing w:val="-20"/>
                <w:szCs w:val="21"/>
                <w:highlight w:val="none"/>
              </w:rPr>
              <w:t>序号</w:t>
            </w:r>
          </w:p>
        </w:tc>
        <w:tc>
          <w:tcPr>
            <w:tcW w:w="2221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采购文件需求</w:t>
            </w:r>
          </w:p>
        </w:tc>
        <w:tc>
          <w:tcPr>
            <w:tcW w:w="2031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响应文件承诺</w:t>
            </w:r>
          </w:p>
        </w:tc>
        <w:tc>
          <w:tcPr>
            <w:tcW w:w="426" w:type="pct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320" w:type="pct"/>
            <w:vMerge w:val="continue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</w:p>
        </w:tc>
        <w:tc>
          <w:tcPr>
            <w:tcW w:w="474" w:type="pct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标项</w:t>
            </w:r>
            <w:r>
              <w:rPr>
                <w:rFonts w:hint="eastAsia" w:ascii="宋体" w:hAnsi="宋体"/>
                <w:szCs w:val="21"/>
                <w:highlight w:val="none"/>
              </w:rPr>
              <w:t>名称</w:t>
            </w:r>
          </w:p>
        </w:tc>
        <w:tc>
          <w:tcPr>
            <w:tcW w:w="1747" w:type="pct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服务要求及内容</w:t>
            </w:r>
          </w:p>
        </w:tc>
        <w:tc>
          <w:tcPr>
            <w:tcW w:w="919" w:type="pct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标项</w:t>
            </w:r>
            <w:r>
              <w:rPr>
                <w:rFonts w:hint="eastAsia" w:ascii="宋体" w:hAnsi="宋体"/>
                <w:szCs w:val="21"/>
                <w:highlight w:val="none"/>
              </w:rPr>
              <w:t>名称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所提供服务的内容</w:t>
            </w:r>
          </w:p>
        </w:tc>
        <w:tc>
          <w:tcPr>
            <w:tcW w:w="426" w:type="pct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0" w:hRule="atLeast"/>
          <w:jc w:val="center"/>
        </w:trPr>
        <w:tc>
          <w:tcPr>
            <w:tcW w:w="320" w:type="pct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  <w:r>
              <w:rPr>
                <w:rFonts w:hAnsi="宋体"/>
                <w:spacing w:val="-20"/>
                <w:szCs w:val="21"/>
                <w:highlight w:val="none"/>
              </w:rPr>
              <w:t>1</w:t>
            </w:r>
          </w:p>
        </w:tc>
        <w:tc>
          <w:tcPr>
            <w:tcW w:w="474" w:type="pct"/>
            <w:vAlign w:val="center"/>
          </w:tcPr>
          <w:p>
            <w:pPr>
              <w:rPr>
                <w:rFonts w:hAnsi="宋体"/>
                <w:szCs w:val="21"/>
                <w:highlight w:val="none"/>
              </w:rPr>
            </w:pPr>
          </w:p>
        </w:tc>
        <w:tc>
          <w:tcPr>
            <w:tcW w:w="1747" w:type="pct"/>
            <w:vAlign w:val="center"/>
          </w:tcPr>
          <w:p>
            <w:pPr>
              <w:pStyle w:val="4"/>
              <w:rPr>
                <w:highlight w:val="none"/>
              </w:rPr>
            </w:pPr>
          </w:p>
        </w:tc>
        <w:tc>
          <w:tcPr>
            <w:tcW w:w="919" w:type="pct"/>
            <w:vAlign w:val="center"/>
          </w:tcPr>
          <w:p>
            <w:pPr>
              <w:rPr>
                <w:rFonts w:hAnsi="宋体"/>
                <w:szCs w:val="21"/>
                <w:highlight w:val="none"/>
              </w:rPr>
            </w:pPr>
          </w:p>
        </w:tc>
        <w:tc>
          <w:tcPr>
            <w:tcW w:w="1111" w:type="pct"/>
            <w:vAlign w:val="center"/>
          </w:tcPr>
          <w:p>
            <w:pPr>
              <w:rPr>
                <w:rFonts w:hAnsi="宋体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426" w:type="pct"/>
            <w:vAlign w:val="center"/>
          </w:tcPr>
          <w:p>
            <w:pPr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正偏离（负偏离或无偏离）</w:t>
            </w:r>
          </w:p>
        </w:tc>
      </w:tr>
    </w:tbl>
    <w:p>
      <w:pPr>
        <w:pStyle w:val="5"/>
        <w:rPr>
          <w:rFonts w:hAnsi="宋体"/>
          <w:szCs w:val="21"/>
          <w:highlight w:val="none"/>
        </w:rPr>
      </w:pPr>
    </w:p>
    <w:p>
      <w:pPr>
        <w:pStyle w:val="5"/>
        <w:rPr>
          <w:rFonts w:hAnsi="宋体"/>
          <w:szCs w:val="21"/>
          <w:highlight w:val="none"/>
        </w:rPr>
      </w:pPr>
    </w:p>
    <w:p>
      <w:pPr>
        <w:pStyle w:val="5"/>
        <w:rPr>
          <w:rFonts w:hAnsi="宋体"/>
          <w:szCs w:val="21"/>
          <w:highlight w:val="none"/>
        </w:rPr>
      </w:pPr>
    </w:p>
    <w:p>
      <w:pPr>
        <w:pStyle w:val="5"/>
        <w:spacing w:line="400" w:lineRule="exact"/>
        <w:rPr>
          <w:rFonts w:hAnsi="宋体"/>
          <w:szCs w:val="21"/>
          <w:highlight w:val="none"/>
        </w:rPr>
      </w:pPr>
      <w:r>
        <w:rPr>
          <w:rFonts w:hAnsi="宋体"/>
          <w:szCs w:val="21"/>
          <w:highlight w:val="none"/>
        </w:rPr>
        <w:t>注：⑴表格内容均需按要求填写并盖章，不得留空，</w:t>
      </w:r>
      <w:r>
        <w:rPr>
          <w:rFonts w:hAnsi="宋体"/>
          <w:bCs/>
          <w:szCs w:val="21"/>
          <w:highlight w:val="none"/>
        </w:rPr>
        <w:t>否则按无效</w:t>
      </w:r>
      <w:r>
        <w:rPr>
          <w:rFonts w:hint="eastAsia" w:hAnsi="宋体"/>
          <w:bCs/>
          <w:szCs w:val="21"/>
          <w:highlight w:val="none"/>
        </w:rPr>
        <w:t>响应</w:t>
      </w:r>
      <w:r>
        <w:rPr>
          <w:rFonts w:hAnsi="宋体"/>
          <w:bCs/>
          <w:szCs w:val="21"/>
          <w:highlight w:val="none"/>
        </w:rPr>
        <w:t>处理</w:t>
      </w:r>
      <w:r>
        <w:rPr>
          <w:rFonts w:hAnsi="宋体"/>
          <w:szCs w:val="21"/>
          <w:highlight w:val="none"/>
        </w:rPr>
        <w:t>。</w:t>
      </w:r>
    </w:p>
    <w:p>
      <w:pPr>
        <w:pStyle w:val="5"/>
        <w:spacing w:line="400" w:lineRule="exact"/>
        <w:ind w:left="689" w:leftChars="228" w:hanging="210" w:hangingChars="100"/>
        <w:rPr>
          <w:rFonts w:hAnsi="宋体"/>
          <w:sz w:val="24"/>
          <w:szCs w:val="24"/>
          <w:highlight w:val="none"/>
        </w:rPr>
      </w:pPr>
      <w:r>
        <w:rPr>
          <w:rFonts w:hAnsi="宋体"/>
          <w:bCs/>
          <w:szCs w:val="21"/>
          <w:highlight w:val="none"/>
        </w:rPr>
        <w:t>⑵当</w:t>
      </w:r>
      <w:r>
        <w:rPr>
          <w:rFonts w:hint="eastAsia" w:hAnsi="宋体"/>
          <w:bCs/>
          <w:szCs w:val="21"/>
          <w:highlight w:val="none"/>
        </w:rPr>
        <w:t>响应</w:t>
      </w:r>
      <w:r>
        <w:rPr>
          <w:rFonts w:hAnsi="宋体"/>
          <w:bCs/>
          <w:szCs w:val="21"/>
          <w:highlight w:val="none"/>
        </w:rPr>
        <w:t>文件的内容低于</w:t>
      </w:r>
      <w:r>
        <w:rPr>
          <w:rFonts w:hint="eastAsia" w:hAnsi="宋体"/>
          <w:bCs/>
          <w:szCs w:val="21"/>
          <w:highlight w:val="none"/>
        </w:rPr>
        <w:t>“采购</w:t>
      </w:r>
      <w:r>
        <w:rPr>
          <w:rFonts w:hint="eastAsia" w:asciiTheme="minorEastAsia" w:hAnsiTheme="minorEastAsia"/>
          <w:szCs w:val="21"/>
          <w:highlight w:val="none"/>
        </w:rPr>
        <w:t>需求一览表”</w:t>
      </w:r>
      <w:r>
        <w:rPr>
          <w:rFonts w:hAnsi="宋体"/>
          <w:bCs/>
          <w:szCs w:val="21"/>
          <w:highlight w:val="none"/>
        </w:rPr>
        <w:t>要求时，</w:t>
      </w:r>
      <w:r>
        <w:rPr>
          <w:rFonts w:hint="eastAsia" w:hAnsi="宋体"/>
          <w:bCs/>
          <w:szCs w:val="21"/>
          <w:highlight w:val="none"/>
        </w:rPr>
        <w:t>供应商</w:t>
      </w:r>
      <w:r>
        <w:rPr>
          <w:rFonts w:hAnsi="宋体"/>
          <w:bCs/>
          <w:szCs w:val="21"/>
          <w:highlight w:val="none"/>
        </w:rPr>
        <w:t>应当如实写明“负偏离”，否则视为虚假</w:t>
      </w:r>
      <w:r>
        <w:rPr>
          <w:rFonts w:hint="eastAsia" w:hAnsi="宋体"/>
          <w:bCs/>
          <w:szCs w:val="21"/>
          <w:highlight w:val="none"/>
        </w:rPr>
        <w:t>响应</w:t>
      </w:r>
      <w:r>
        <w:rPr>
          <w:rFonts w:hAnsi="宋体"/>
          <w:bCs/>
          <w:szCs w:val="21"/>
          <w:highlight w:val="none"/>
        </w:rPr>
        <w:t>。</w:t>
      </w:r>
    </w:p>
    <w:p>
      <w:pPr>
        <w:pStyle w:val="5"/>
        <w:spacing w:line="400" w:lineRule="exact"/>
        <w:rPr>
          <w:rFonts w:hAnsi="宋体"/>
          <w:szCs w:val="21"/>
          <w:highlight w:val="none"/>
        </w:rPr>
      </w:pPr>
    </w:p>
    <w:p>
      <w:pPr>
        <w:pStyle w:val="5"/>
        <w:spacing w:line="400" w:lineRule="exact"/>
        <w:rPr>
          <w:rFonts w:hAnsi="宋体"/>
          <w:szCs w:val="21"/>
          <w:highlight w:val="none"/>
        </w:rPr>
      </w:pPr>
      <w:r>
        <w:rPr>
          <w:rFonts w:hint="eastAsia" w:hAnsi="宋体"/>
          <w:szCs w:val="21"/>
          <w:highlight w:val="none"/>
        </w:rPr>
        <w:t>供应商（盖单位公章）：</w:t>
      </w:r>
    </w:p>
    <w:p>
      <w:pPr>
        <w:pStyle w:val="3"/>
        <w:numPr>
          <w:ilvl w:val="3"/>
          <w:numId w:val="0"/>
        </w:numPr>
        <w:ind w:left="1077"/>
        <w:outlineLvl w:val="9"/>
        <w:rPr>
          <w:highlight w:val="none"/>
        </w:rPr>
      </w:pPr>
    </w:p>
    <w:p>
      <w:pPr>
        <w:pStyle w:val="6"/>
        <w:ind w:left="0" w:leftChars="0" w:firstLine="0" w:firstLineChars="0"/>
        <w:jc w:val="both"/>
        <w:rPr>
          <w:rFonts w:hint="eastAsia" w:ascii="宋体" w:hAnsi="宋体" w:eastAsiaTheme="minorEastAsia" w:cstheme="minorBidi"/>
          <w:b/>
          <w:bCs/>
          <w:kern w:val="2"/>
          <w:sz w:val="30"/>
          <w:szCs w:val="30"/>
          <w:highlight w:val="none"/>
          <w:lang w:val="en-US" w:eastAsia="zh-CN" w:bidi="ar-SA"/>
        </w:rPr>
      </w:pPr>
      <w:bookmarkStart w:id="0" w:name="_Toc521096352"/>
      <w:bookmarkStart w:id="1" w:name="_Toc460253713"/>
      <w:r>
        <w:rPr>
          <w:rFonts w:hint="eastAsia" w:hAnsi="宋体"/>
          <w:szCs w:val="21"/>
          <w:highlight w:val="none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2B405AB2"/>
    <w:rsid w:val="2B40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99"/>
    <w:pPr>
      <w:spacing w:after="120"/>
    </w:p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6">
    <w:name w:val="Body Text First Indent"/>
    <w:basedOn w:val="4"/>
    <w:semiHidden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2022-10-09T09:46:00Z</dcterms:created>
  <dc:creator>WPS</dc:creator>
  <cp:lastModifiedBy>WPS</cp:lastModifiedBy>
  <dcterms:modified xsi:type="dcterms:W3CDTF">2022-10-09T09:47:06Z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BCFB9D0CF0BE4D8AB3CEB21FECED7CF1</vt:lpwstr>
  </property>
</Properties>
</file>