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BA" w:rsidRDefault="001056BA" w:rsidP="001056BA">
      <w:pPr>
        <w:pStyle w:val="a3"/>
        <w:jc w:val="left"/>
        <w:outlineLvl w:val="0"/>
        <w:rPr>
          <w:sz w:val="28"/>
          <w:szCs w:val="28"/>
        </w:rPr>
      </w:pPr>
      <w:r>
        <w:rPr>
          <w:rFonts w:hint="eastAsia"/>
          <w:sz w:val="28"/>
          <w:szCs w:val="28"/>
        </w:rPr>
        <w:t>附件1</w:t>
      </w:r>
    </w:p>
    <w:p w:rsidR="001056BA" w:rsidRDefault="001056BA" w:rsidP="001056BA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p w:rsidR="001056BA" w:rsidRDefault="001056BA" w:rsidP="001056BA">
      <w:r>
        <w:rPr>
          <w:rFonts w:hint="eastAsia"/>
        </w:rPr>
        <w:t>说明：</w:t>
      </w:r>
    </w:p>
    <w:p w:rsidR="001056BA" w:rsidRDefault="001056BA" w:rsidP="001056BA">
      <w:pPr>
        <w:ind w:firstLineChars="200" w:firstLine="420"/>
      </w:pPr>
      <w:r>
        <w:rPr>
          <w:rFonts w:hint="eastAsia"/>
        </w:rPr>
        <w:t>本采购需求一览表中标注</w:t>
      </w:r>
      <w:r>
        <w:rPr>
          <w:rFonts w:hAnsi="宋体" w:hint="eastAsia"/>
          <w:szCs w:val="21"/>
        </w:rPr>
        <w:t>▲</w:t>
      </w:r>
      <w:r>
        <w:rPr>
          <w:rFonts w:hint="eastAsia"/>
        </w:rPr>
        <w:t>号的内容为实质性要求和条件，响应人必须满足或优于，不满足或负偏离视为无效响应；未标注</w:t>
      </w:r>
      <w:r>
        <w:rPr>
          <w:rFonts w:hAnsi="宋体" w:hint="eastAsia"/>
          <w:szCs w:val="21"/>
        </w:rPr>
        <w:t>▲</w:t>
      </w:r>
      <w:r>
        <w:rPr>
          <w:rFonts w:hint="eastAsia"/>
        </w:rPr>
        <w:t>号的条款和要求，不满足或负偏离达</w:t>
      </w:r>
      <w:r>
        <w:rPr>
          <w:rFonts w:hint="eastAsia"/>
        </w:rPr>
        <w:t>1</w:t>
      </w:r>
      <w:r>
        <w:rPr>
          <w:rFonts w:hint="eastAsia"/>
        </w:rPr>
        <w:t>项（含）以上的，视为无效响应。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1066"/>
        <w:gridCol w:w="584"/>
        <w:gridCol w:w="818"/>
        <w:gridCol w:w="5486"/>
      </w:tblGrid>
      <w:tr w:rsidR="001056BA" w:rsidTr="004B4C43">
        <w:trPr>
          <w:trHeight w:val="616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56BA" w:rsidRDefault="001056BA" w:rsidP="004B4C43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预算金额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1056BA" w:rsidTr="004B4C43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56BA" w:rsidRDefault="001056BA" w:rsidP="004B4C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南宁中心血站</w:t>
            </w:r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年职工运动会活动外包服务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项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91849</w:t>
            </w:r>
            <w:r>
              <w:rPr>
                <w:rFonts w:hint="eastAsia"/>
              </w:rPr>
              <w:t>元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spacing w:line="276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一、项目概况：</w:t>
            </w:r>
          </w:p>
          <w:p w:rsidR="001056BA" w:rsidRDefault="001056BA" w:rsidP="004B4C43">
            <w:pPr>
              <w:spacing w:line="276" w:lineRule="auto"/>
              <w:ind w:firstLineChars="200" w:firstLine="420"/>
              <w:rPr>
                <w:bCs/>
              </w:rPr>
            </w:pPr>
            <w:r>
              <w:rPr>
                <w:rFonts w:hint="eastAsia"/>
                <w:bCs/>
              </w:rPr>
              <w:t>为进一步激发员工工作热情，增强团队凝聚力，拓展员工交流空间与方式，丰富员工生活，拟开展职工特色运动会活动。活动策划要考虑充分融入无偿献血形象，凸显特色，结合实际，达到锻炼队伍，增强团队凝聚力的活动理念。</w:t>
            </w:r>
          </w:p>
          <w:p w:rsidR="001056BA" w:rsidRDefault="001056BA" w:rsidP="004B4C43">
            <w:pPr>
              <w:spacing w:line="276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二、具体活动内容及要求：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、活动对象：南宁中心血站员工。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、活动形式：拓展运动会。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、活动时间：半天。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、活动开展地点：南宁中心血站球馆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楼。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5</w:t>
            </w:r>
            <w:r>
              <w:rPr>
                <w:rFonts w:hint="eastAsia"/>
                <w:bCs/>
              </w:rPr>
              <w:t>、提供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个以上的拓展项目，参与人数不少于</w:t>
            </w:r>
            <w:r>
              <w:rPr>
                <w:rFonts w:hint="eastAsia"/>
                <w:bCs/>
              </w:rPr>
              <w:t>200</w:t>
            </w:r>
            <w:r>
              <w:rPr>
                <w:rFonts w:hint="eastAsia"/>
                <w:bCs/>
              </w:rPr>
              <w:t>人。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6</w:t>
            </w:r>
            <w:r>
              <w:rPr>
                <w:rFonts w:hint="eastAsia"/>
                <w:bCs/>
              </w:rPr>
              <w:t>、外包服务需提供：活动方案策划、活动物料、奖品、药品、饮用水、现场执行等。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7</w:t>
            </w:r>
            <w:r>
              <w:rPr>
                <w:rFonts w:hint="eastAsia"/>
                <w:bCs/>
              </w:rPr>
              <w:t>、活动开展时间、拓展项目由采购人确定。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Cs/>
              </w:rPr>
              <w:t>8</w:t>
            </w:r>
            <w:r>
              <w:rPr>
                <w:rFonts w:hint="eastAsia"/>
                <w:bCs/>
              </w:rPr>
              <w:t>、费用标准及内容：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）活动总预算不超过</w:t>
            </w:r>
            <w:r>
              <w:rPr>
                <w:rFonts w:hint="eastAsia"/>
                <w:bCs/>
              </w:rPr>
              <w:t>91849</w:t>
            </w:r>
            <w:r>
              <w:rPr>
                <w:rFonts w:hint="eastAsia"/>
                <w:bCs/>
              </w:rPr>
              <w:t>元；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）包含开幕式与颁奖仪式，含主持人等费用。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）包含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个以上的拓展项目加执行；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）包含运动员号牌、举牌、现场背板、音响、氛围布置、饮用水等物料。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5</w:t>
            </w:r>
            <w:r>
              <w:rPr>
                <w:rFonts w:hint="eastAsia"/>
                <w:bCs/>
              </w:rPr>
              <w:t>）包含奖品池，奖品价值不少于</w:t>
            </w: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万元（按照市场价标准）</w:t>
            </w:r>
          </w:p>
          <w:p w:rsidR="001056BA" w:rsidRDefault="001056BA" w:rsidP="004B4C43">
            <w:pPr>
              <w:spacing w:line="276" w:lineRule="auto"/>
              <w:rPr>
                <w:b/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  <w:b/>
                <w:bCs/>
              </w:rPr>
              <w:t>三、其他要求：</w:t>
            </w:r>
          </w:p>
          <w:p w:rsidR="001056BA" w:rsidRPr="005F0C3E" w:rsidRDefault="001056BA" w:rsidP="001056BA">
            <w:pPr>
              <w:numPr>
                <w:ilvl w:val="0"/>
                <w:numId w:val="1"/>
              </w:numPr>
              <w:spacing w:line="276" w:lineRule="auto"/>
              <w:rPr>
                <w:bCs/>
              </w:rPr>
            </w:pPr>
            <w:r w:rsidRPr="005F0C3E">
              <w:rPr>
                <w:rFonts w:hint="eastAsia"/>
                <w:bCs/>
              </w:rPr>
              <w:t>投标人需在响应文件中提供具体的活动策划方案。</w:t>
            </w:r>
          </w:p>
          <w:p w:rsidR="001056BA" w:rsidRPr="005F0C3E" w:rsidRDefault="001056BA" w:rsidP="001056BA">
            <w:pPr>
              <w:numPr>
                <w:ilvl w:val="0"/>
                <w:numId w:val="1"/>
              </w:numPr>
              <w:spacing w:line="276" w:lineRule="auto"/>
              <w:rPr>
                <w:bCs/>
              </w:rPr>
            </w:pPr>
            <w:r w:rsidRPr="005F0C3E">
              <w:rPr>
                <w:rFonts w:hint="eastAsia"/>
                <w:bCs/>
              </w:rPr>
              <w:t>活动策划费用实行包干价，费用根据不同拓展项目的预算费用而定，需在活动执行方案里详细列出。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 w:rsidRPr="005F0C3E">
              <w:rPr>
                <w:rFonts w:hint="eastAsia"/>
                <w:bCs/>
              </w:rPr>
              <w:t>3</w:t>
            </w:r>
            <w:r w:rsidRPr="005F0C3E">
              <w:rPr>
                <w:rFonts w:hint="eastAsia"/>
                <w:bCs/>
              </w:rPr>
              <w:t>、依据最终活动执行方案，中标人需提供足够的工作人员负责活动现场的组织和协调</w:t>
            </w:r>
            <w:r>
              <w:rPr>
                <w:rFonts w:hint="eastAsia"/>
                <w:bCs/>
              </w:rPr>
              <w:t>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</w:p>
        </w:tc>
      </w:tr>
      <w:tr w:rsidR="001056BA" w:rsidTr="004B4C43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56BA" w:rsidRDefault="001056BA" w:rsidP="004B4C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47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 xml:space="preserve"> 5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                                  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▲二、提交服务时间：</w:t>
            </w:r>
            <w:r w:rsidRPr="005F0C3E">
              <w:rPr>
                <w:rFonts w:hint="eastAsia"/>
                <w:bCs/>
              </w:rPr>
              <w:t>中标公告发出之日起</w:t>
            </w:r>
            <w:r w:rsidRPr="005F0C3E">
              <w:rPr>
                <w:rFonts w:hint="eastAsia"/>
                <w:bCs/>
              </w:rPr>
              <w:t>5</w:t>
            </w:r>
            <w:proofErr w:type="gramStart"/>
            <w:r w:rsidRPr="005F0C3E">
              <w:rPr>
                <w:rFonts w:hint="eastAsia"/>
                <w:bCs/>
              </w:rPr>
              <w:t>日内与</w:t>
            </w:r>
            <w:proofErr w:type="gramEnd"/>
            <w:r w:rsidRPr="005F0C3E">
              <w:rPr>
                <w:rFonts w:hint="eastAsia"/>
                <w:bCs/>
              </w:rPr>
              <w:t>采购人充分沟通后提供具体的活动执行方案并经采购人确定后执行，</w:t>
            </w:r>
            <w:r w:rsidRPr="005F0C3E">
              <w:rPr>
                <w:rFonts w:hint="eastAsia"/>
              </w:rPr>
              <w:t>服务结束后</w:t>
            </w:r>
            <w:r w:rsidRPr="005F0C3E">
              <w:rPr>
                <w:rFonts w:hint="eastAsia"/>
              </w:rPr>
              <w:t>10</w:t>
            </w:r>
            <w:r w:rsidRPr="005F0C3E">
              <w:rPr>
                <w:rFonts w:hint="eastAsia"/>
              </w:rPr>
              <w:t>日内提供服务完成情况记录和有关证明材料。</w:t>
            </w:r>
            <w:r>
              <w:rPr>
                <w:rFonts w:hint="eastAsia"/>
              </w:rPr>
              <w:t xml:space="preserve">                            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三、服务地点：由采购人指定地点。</w:t>
            </w:r>
            <w:r>
              <w:rPr>
                <w:rFonts w:hint="eastAsia"/>
              </w:rPr>
              <w:t xml:space="preserve">    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四、售后服务要求：</w:t>
            </w:r>
            <w:r>
              <w:rPr>
                <w:rFonts w:hint="eastAsia"/>
              </w:rPr>
              <w:t xml:space="preserve">                                                                    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、服务期限：</w:t>
            </w:r>
            <w:proofErr w:type="gramStart"/>
            <w:r>
              <w:rPr>
                <w:rFonts w:hint="eastAsia"/>
              </w:rPr>
              <w:t>自提供</w:t>
            </w:r>
            <w:proofErr w:type="gramEnd"/>
            <w:r>
              <w:rPr>
                <w:rFonts w:hint="eastAsia"/>
              </w:rPr>
              <w:t>服务至服务验收合格之日止。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、处理问题响应时间：接到采购人处理问题通知后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小时内到达采购人指定现场。</w:t>
            </w:r>
            <w:r>
              <w:rPr>
                <w:rFonts w:hint="eastAsia"/>
              </w:rPr>
              <w:t xml:space="preserve">       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五、其他要求：</w:t>
            </w:r>
            <w:r>
              <w:rPr>
                <w:rFonts w:hint="eastAsia"/>
              </w:rPr>
              <w:t xml:space="preserve">                                                                       </w:t>
            </w:r>
          </w:p>
          <w:p w:rsidR="001056BA" w:rsidRDefault="001056BA" w:rsidP="004B4C43">
            <w:pPr>
              <w:spacing w:line="276" w:lineRule="auto"/>
              <w:jc w:val="left"/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、报价必须</w:t>
            </w:r>
            <w:proofErr w:type="gramStart"/>
            <w:r>
              <w:rPr>
                <w:rFonts w:hint="eastAsia"/>
              </w:rPr>
              <w:t>含以下</w:t>
            </w:r>
            <w:proofErr w:type="gramEnd"/>
            <w:r>
              <w:rPr>
                <w:rFonts w:hint="eastAsia"/>
              </w:rPr>
              <w:t>部分，包括：</w:t>
            </w:r>
            <w:r>
              <w:rPr>
                <w:rFonts w:hint="eastAsia"/>
              </w:rPr>
              <w:t xml:space="preserve">                                                                                                                                  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）服务的价格；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）必要的保险费用和各项税金；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）其他（包括但不限于活动策划、组织、活动物料、奖品、现场活动素材、制作、运输安装、人工、售后服务等与</w:t>
            </w:r>
            <w:proofErr w:type="gramStart"/>
            <w:r>
              <w:rPr>
                <w:rFonts w:hint="eastAsia"/>
              </w:rPr>
              <w:t>本服务</w:t>
            </w:r>
            <w:proofErr w:type="gramEnd"/>
            <w:r>
              <w:rPr>
                <w:rFonts w:hint="eastAsia"/>
              </w:rPr>
              <w:t>相关的各种费用）；</w:t>
            </w:r>
            <w:r>
              <w:rPr>
                <w:rFonts w:hint="eastAsia"/>
              </w:rPr>
              <w:t xml:space="preserve">                      </w:t>
            </w:r>
          </w:p>
          <w:p w:rsidR="001056BA" w:rsidRDefault="001056BA" w:rsidP="004B4C43">
            <w:pPr>
              <w:spacing w:line="276" w:lineRule="auto"/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、付款方式：服务活动结束后由中标人提供服务成果，经采购人验收合格后一次性支付合同款（需开具同等金额发票）。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</w:rPr>
              <w:t>▲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bCs/>
              </w:rPr>
              <w:t>出现以下情况之一，采购人有权解除合同，已经产生的相关费用，由中标人承担：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）活动中开具虚假发票；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）活动中出现重大安全事故，造成人员重伤、残疾或死亡；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）活动过程出现违反国家相关规定的法律法规；</w:t>
            </w:r>
          </w:p>
          <w:p w:rsidR="001056BA" w:rsidRDefault="001056BA" w:rsidP="004B4C43">
            <w:pPr>
              <w:spacing w:line="276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4</w:t>
            </w:r>
            <w:r>
              <w:rPr>
                <w:rFonts w:hint="eastAsia"/>
                <w:bCs/>
              </w:rPr>
              <w:t>）采购人根据中标人日常沟通对接配合度、服务满意度及活动参与者投诉情况，对中标人进行综合评价，在尊重事实、平等沟通的基础上，采购人对中标人评价结果为不合格，如继续履行合同将损害采购人利益或造成不良影响的情形。</w:t>
            </w:r>
          </w:p>
          <w:p w:rsidR="001056BA" w:rsidRDefault="001056BA" w:rsidP="004B4C43">
            <w:pPr>
              <w:spacing w:line="276" w:lineRule="auto"/>
              <w:rPr>
                <w:color w:val="FF0000"/>
              </w:rPr>
            </w:pPr>
          </w:p>
        </w:tc>
      </w:tr>
    </w:tbl>
    <w:p w:rsidR="001056BA" w:rsidRDefault="001056BA" w:rsidP="001056BA">
      <w:pPr>
        <w:rPr>
          <w:rFonts w:ascii="仿宋" w:eastAsia="仿宋" w:hAnsi="仿宋"/>
          <w:sz w:val="30"/>
          <w:szCs w:val="30"/>
        </w:rPr>
      </w:pPr>
    </w:p>
    <w:p w:rsidR="001056BA" w:rsidRDefault="001056BA" w:rsidP="001056BA">
      <w:pPr>
        <w:rPr>
          <w:rFonts w:ascii="仿宋" w:eastAsia="仿宋" w:hAnsi="仿宋"/>
          <w:sz w:val="30"/>
          <w:szCs w:val="30"/>
        </w:rPr>
      </w:pPr>
    </w:p>
    <w:p w:rsidR="001056BA" w:rsidRDefault="001056BA" w:rsidP="001056BA">
      <w:pPr>
        <w:rPr>
          <w:rFonts w:ascii="仿宋" w:eastAsia="仿宋" w:hAnsi="仿宋"/>
          <w:sz w:val="30"/>
          <w:szCs w:val="30"/>
        </w:rPr>
      </w:pPr>
    </w:p>
    <w:p w:rsidR="001056BA" w:rsidRDefault="001056BA" w:rsidP="001056BA">
      <w:pPr>
        <w:rPr>
          <w:rFonts w:ascii="仿宋" w:eastAsia="仿宋" w:hAnsi="仿宋"/>
          <w:sz w:val="30"/>
          <w:szCs w:val="30"/>
        </w:rPr>
      </w:pPr>
    </w:p>
    <w:p w:rsidR="001056BA" w:rsidRDefault="001056BA" w:rsidP="001056BA">
      <w:pPr>
        <w:rPr>
          <w:rFonts w:ascii="仿宋" w:eastAsia="仿宋" w:hAnsi="仿宋"/>
          <w:sz w:val="30"/>
          <w:szCs w:val="30"/>
        </w:rPr>
      </w:pPr>
    </w:p>
    <w:p w:rsidR="001056BA" w:rsidRDefault="001056BA" w:rsidP="001056BA">
      <w:pPr>
        <w:rPr>
          <w:rFonts w:ascii="仿宋" w:eastAsia="仿宋" w:hAnsi="仿宋"/>
          <w:sz w:val="30"/>
          <w:szCs w:val="30"/>
        </w:rPr>
      </w:pPr>
    </w:p>
    <w:p w:rsidR="001056BA" w:rsidRDefault="001056BA" w:rsidP="001056BA">
      <w:pPr>
        <w:rPr>
          <w:rFonts w:ascii="仿宋" w:eastAsia="仿宋" w:hAnsi="仿宋"/>
          <w:sz w:val="30"/>
          <w:szCs w:val="30"/>
        </w:rPr>
      </w:pPr>
    </w:p>
    <w:p w:rsidR="00F40580" w:rsidRPr="001056BA" w:rsidRDefault="00F40580"/>
    <w:sectPr w:rsidR="00F40580" w:rsidRPr="00105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3566F"/>
    <w:multiLevelType w:val="singleLevel"/>
    <w:tmpl w:val="2303566F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BA"/>
    <w:rsid w:val="001056BA"/>
    <w:rsid w:val="00F4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sid w:val="001056BA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1056BA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sid w:val="001056BA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1056BA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1431</Characters>
  <Application>Microsoft Office Word</Application>
  <DocSecurity>0</DocSecurity>
  <Lines>11</Lines>
  <Paragraphs>3</Paragraphs>
  <ScaleCrop>false</ScaleCrop>
  <Company>dell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2022-11-23T07:28:00Z</dcterms:created>
  <dcterms:modified xsi:type="dcterms:W3CDTF">2022-11-23T07:29:00Z</dcterms:modified>
</cp:coreProperties>
</file>