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469" w:rsidRDefault="00C53469" w:rsidP="00C53469">
      <w:pPr>
        <w:pStyle w:val="a5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</w:p>
    <w:p w:rsidR="00C53469" w:rsidRDefault="00C53469" w:rsidP="00C53469">
      <w:pPr>
        <w:pStyle w:val="a5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  <w:bookmarkStart w:id="0" w:name="_GoBack"/>
      <w:bookmarkEnd w:id="0"/>
    </w:p>
    <w:p w:rsidR="00C53469" w:rsidRDefault="00C53469" w:rsidP="00C53469">
      <w:pPr>
        <w:pStyle w:val="a5"/>
        <w:ind w:firstLineChars="100" w:firstLine="210"/>
        <w:rPr>
          <w:rFonts w:hAnsi="宋体"/>
        </w:rPr>
      </w:pPr>
    </w:p>
    <w:p w:rsidR="00C53469" w:rsidRDefault="00C53469" w:rsidP="00C53469">
      <w:pPr>
        <w:pStyle w:val="a5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C53469" w:rsidRDefault="00C53469" w:rsidP="00C53469">
      <w:pPr>
        <w:pStyle w:val="a5"/>
        <w:rPr>
          <w:rFonts w:hAnsi="宋体"/>
          <w:szCs w:val="2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"/>
        <w:gridCol w:w="431"/>
        <w:gridCol w:w="4882"/>
        <w:gridCol w:w="588"/>
        <w:gridCol w:w="1599"/>
        <w:gridCol w:w="636"/>
      </w:tblGrid>
      <w:tr w:rsidR="00C53469" w:rsidTr="00905321">
        <w:trPr>
          <w:cantSplit/>
          <w:trHeight w:val="417"/>
          <w:jc w:val="center"/>
        </w:trPr>
        <w:tc>
          <w:tcPr>
            <w:tcW w:w="322" w:type="pct"/>
            <w:vMerge w:val="restart"/>
            <w:vAlign w:val="center"/>
          </w:tcPr>
          <w:p w:rsidR="00C53469" w:rsidRDefault="00C53469" w:rsidP="00905321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2623" w:type="pct"/>
            <w:gridSpan w:val="2"/>
            <w:vAlign w:val="center"/>
          </w:tcPr>
          <w:p w:rsidR="00C53469" w:rsidRDefault="00C53469" w:rsidP="0090532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1629" w:type="pct"/>
            <w:gridSpan w:val="2"/>
            <w:vAlign w:val="center"/>
          </w:tcPr>
          <w:p w:rsidR="00C53469" w:rsidRDefault="00C53469" w:rsidP="0090532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426" w:type="pct"/>
            <w:vMerge w:val="restart"/>
            <w:vAlign w:val="center"/>
          </w:tcPr>
          <w:p w:rsidR="00C53469" w:rsidRDefault="00C53469" w:rsidP="0090532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C53469" w:rsidTr="00905321">
        <w:trPr>
          <w:cantSplit/>
          <w:trHeight w:val="635"/>
          <w:jc w:val="center"/>
        </w:trPr>
        <w:tc>
          <w:tcPr>
            <w:tcW w:w="322" w:type="pct"/>
            <w:vMerge/>
            <w:vAlign w:val="center"/>
          </w:tcPr>
          <w:p w:rsidR="00C53469" w:rsidRDefault="00C53469" w:rsidP="00905321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475" w:type="pct"/>
            <w:vAlign w:val="center"/>
          </w:tcPr>
          <w:p w:rsidR="00C53469" w:rsidRDefault="00C53469" w:rsidP="0090532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服务名称</w:t>
            </w:r>
          </w:p>
        </w:tc>
        <w:tc>
          <w:tcPr>
            <w:tcW w:w="2148" w:type="pct"/>
            <w:vAlign w:val="center"/>
          </w:tcPr>
          <w:p w:rsidR="00C53469" w:rsidRDefault="00C53469" w:rsidP="0090532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采购内容及要求</w:t>
            </w:r>
          </w:p>
        </w:tc>
        <w:tc>
          <w:tcPr>
            <w:tcW w:w="518" w:type="pct"/>
            <w:vAlign w:val="center"/>
          </w:tcPr>
          <w:p w:rsidR="00C53469" w:rsidRDefault="00C53469" w:rsidP="0090532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服务名称</w:t>
            </w:r>
          </w:p>
        </w:tc>
        <w:tc>
          <w:tcPr>
            <w:tcW w:w="1111" w:type="pct"/>
            <w:vAlign w:val="center"/>
          </w:tcPr>
          <w:p w:rsidR="00C53469" w:rsidRDefault="00C53469" w:rsidP="0090532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所提供服务的内容</w:t>
            </w:r>
          </w:p>
        </w:tc>
        <w:tc>
          <w:tcPr>
            <w:tcW w:w="426" w:type="pct"/>
            <w:vMerge/>
            <w:vAlign w:val="center"/>
          </w:tcPr>
          <w:p w:rsidR="00C53469" w:rsidRDefault="00C53469" w:rsidP="00905321">
            <w:pPr>
              <w:jc w:val="center"/>
              <w:rPr>
                <w:rFonts w:ascii="宋体"/>
                <w:szCs w:val="21"/>
              </w:rPr>
            </w:pPr>
          </w:p>
        </w:tc>
      </w:tr>
      <w:tr w:rsidR="00C53469" w:rsidTr="00905321">
        <w:trPr>
          <w:jc w:val="center"/>
        </w:trPr>
        <w:tc>
          <w:tcPr>
            <w:tcW w:w="322" w:type="pct"/>
            <w:vAlign w:val="center"/>
          </w:tcPr>
          <w:p w:rsidR="00C53469" w:rsidRDefault="00C53469" w:rsidP="00905321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475" w:type="pct"/>
            <w:vAlign w:val="center"/>
          </w:tcPr>
          <w:p w:rsidR="00C53469" w:rsidRDefault="00C53469" w:rsidP="00905321">
            <w:pPr>
              <w:rPr>
                <w:rFonts w:hAnsi="宋体"/>
                <w:szCs w:val="21"/>
              </w:rPr>
            </w:pPr>
            <w:r>
              <w:rPr>
                <w:rFonts w:ascii="宋体" w:cs="Times New Roman" w:hint="eastAsia"/>
              </w:rPr>
              <w:t>南宁中心血</w:t>
            </w:r>
            <w:proofErr w:type="gramStart"/>
            <w:r>
              <w:rPr>
                <w:rFonts w:ascii="宋体" w:cs="Times New Roman" w:hint="eastAsia"/>
              </w:rPr>
              <w:t>站导视牌设计</w:t>
            </w:r>
            <w:proofErr w:type="gramEnd"/>
            <w:r>
              <w:rPr>
                <w:rFonts w:ascii="宋体" w:cs="Times New Roman" w:hint="eastAsia"/>
              </w:rPr>
              <w:t>制作安装服务</w:t>
            </w:r>
          </w:p>
        </w:tc>
        <w:tc>
          <w:tcPr>
            <w:tcW w:w="2148" w:type="pct"/>
            <w:vAlign w:val="center"/>
          </w:tcPr>
          <w:p w:rsidR="00C53469" w:rsidRDefault="00C53469" w:rsidP="00905321">
            <w:pPr>
              <w:pStyle w:val="a4"/>
              <w:ind w:firstLine="211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一、项目概况：</w:t>
            </w:r>
          </w:p>
          <w:p w:rsidR="00C53469" w:rsidRDefault="00C53469" w:rsidP="00905321">
            <w:pPr>
              <w:pStyle w:val="a4"/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为统一南宁中心血站各类标识、引导牌，树立无偿献血公益形象，拟采购南宁中心血</w:t>
            </w:r>
            <w:proofErr w:type="gramStart"/>
            <w:r>
              <w:rPr>
                <w:rFonts w:hint="eastAsia"/>
                <w:szCs w:val="21"/>
              </w:rPr>
              <w:t>站导视牌设计</w:t>
            </w:r>
            <w:proofErr w:type="gramEnd"/>
            <w:r>
              <w:rPr>
                <w:rFonts w:hint="eastAsia"/>
                <w:szCs w:val="21"/>
              </w:rPr>
              <w:t>制作服务。</w:t>
            </w:r>
          </w:p>
          <w:p w:rsidR="00C53469" w:rsidRDefault="00C53469" w:rsidP="00905321">
            <w:pPr>
              <w:pStyle w:val="a4"/>
              <w:ind w:firstLine="211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二、服务内容清单及要求：</w:t>
            </w:r>
          </w:p>
          <w:p w:rsidR="00C53469" w:rsidRDefault="00C53469" w:rsidP="00905321">
            <w:pPr>
              <w:pStyle w:val="a4"/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在南宁中心血站大院、业务大楼、业务副楼、球馆、停车场入口、及相关科室等设计制作安装</w:t>
            </w:r>
            <w:proofErr w:type="gramStart"/>
            <w:r>
              <w:rPr>
                <w:rFonts w:hint="eastAsia"/>
                <w:szCs w:val="21"/>
              </w:rPr>
              <w:t>导视牌及</w:t>
            </w:r>
            <w:proofErr w:type="gramEnd"/>
            <w:r>
              <w:rPr>
                <w:rFonts w:hint="eastAsia"/>
                <w:szCs w:val="21"/>
              </w:rPr>
              <w:t>标识牌，具体数量尺寸材质规格如下：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36"/>
              <w:gridCol w:w="741"/>
              <w:gridCol w:w="426"/>
              <w:gridCol w:w="1371"/>
              <w:gridCol w:w="636"/>
              <w:gridCol w:w="846"/>
            </w:tblGrid>
            <w:tr w:rsidR="00C53469" w:rsidTr="00905321">
              <w:trPr>
                <w:trHeight w:val="75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设计制作内容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数量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单位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尺寸mm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材质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备注</w:t>
                  </w:r>
                </w:p>
              </w:tc>
            </w:tr>
            <w:tr w:rsidR="00C53469" w:rsidTr="00905321">
              <w:trPr>
                <w:trHeight w:val="100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办公室人员去向牌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330*370mm *6mm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铝合金切割制作、烤漆、丝印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（牌子上要注明科室名称、房号、人员去向）</w:t>
                  </w:r>
                </w:p>
              </w:tc>
            </w:tr>
            <w:tr w:rsidR="00C53469" w:rsidTr="00905321">
              <w:trPr>
                <w:trHeight w:val="1160"/>
              </w:trPr>
              <w:tc>
                <w:tcPr>
                  <w:tcW w:w="0" w:type="auto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户外导视牌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560*1850mm *80mm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1.0不锈钢板激光切割焊接、分色烤</w:t>
                  </w: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血站大门入口</w:t>
                  </w:r>
                </w:p>
              </w:tc>
            </w:tr>
            <w:tr w:rsidR="00C53469" w:rsidTr="00905321">
              <w:trPr>
                <w:trHeight w:val="1180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570*1700mm *60mm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1.0不锈钢板激光切割焊接、折弯造型、分色烤漆、文字图案UV印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停车场入口花圃</w:t>
                  </w:r>
                </w:p>
              </w:tc>
            </w:tr>
            <w:tr w:rsidR="00C53469" w:rsidTr="00905321">
              <w:trPr>
                <w:trHeight w:val="1140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690*1900mm *60mm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1.0不锈钢板激光切割焊接、烤漆、文字图案UV印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副楼转角花圃</w:t>
                  </w:r>
                </w:p>
              </w:tc>
            </w:tr>
            <w:tr w:rsidR="00C53469" w:rsidTr="00905321">
              <w:trPr>
                <w:trHeight w:val="1100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500*700mm *10mm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1.0不锈钢板激光切割焊接、烤</w:t>
                  </w: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副楼右侧转角</w:t>
                  </w:r>
                </w:p>
              </w:tc>
            </w:tr>
            <w:tr w:rsidR="00C53469" w:rsidTr="00905321">
              <w:trPr>
                <w:trHeight w:val="1180"/>
              </w:trPr>
              <w:tc>
                <w:tcPr>
                  <w:tcW w:w="0" w:type="auto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楼层索引牌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610*1000mm *10mm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亚克力磨边烤漆、吸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磁卡槽可更换</w:t>
                  </w:r>
                  <w:proofErr w:type="gramEnd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，文字图案UV印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主楼2个入口、</w:t>
                  </w:r>
                </w:p>
              </w:tc>
            </w:tr>
            <w:tr w:rsidR="00C53469" w:rsidTr="00905321">
              <w:trPr>
                <w:trHeight w:val="1440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1060*1300mm *500mm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1.0不锈钢板激光切割焊接、折弯造型、插卡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卡槽内容</w:t>
                  </w:r>
                  <w:proofErr w:type="gramEnd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可更换、烤漆、文字图案UV印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副楼1个入口</w:t>
                  </w:r>
                </w:p>
              </w:tc>
            </w:tr>
            <w:tr w:rsidR="00C53469" w:rsidTr="00905321">
              <w:trPr>
                <w:trHeight w:val="1100"/>
              </w:trPr>
              <w:tc>
                <w:tcPr>
                  <w:tcW w:w="0" w:type="auto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入口门牌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230*2200mm *10mm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</w:t>
                  </w: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焊接、烤漆、文字图案UV印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主楼无偿献血入口、副楼1个入口</w:t>
                  </w:r>
                </w:p>
              </w:tc>
            </w:tr>
            <w:tr w:rsidR="00C53469" w:rsidTr="00905321">
              <w:trPr>
                <w:trHeight w:val="1120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230*2200mm *10mm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1.0不锈钢板激光切割焊接、烤漆、文字图案UV印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主楼电梯入口、司机班入口</w:t>
                  </w:r>
                </w:p>
              </w:tc>
            </w:tr>
            <w:tr w:rsidR="00C53469" w:rsidTr="00905321">
              <w:trPr>
                <w:trHeight w:val="116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入口门牌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600*8000mm *50mm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1.0不锈钢板激光切割焊接、烤漆、文字图案UV印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献血者之家入口</w:t>
                  </w:r>
                </w:p>
              </w:tc>
            </w:tr>
            <w:tr w:rsidR="00C53469" w:rsidTr="00905321">
              <w:trPr>
                <w:trHeight w:val="78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电梯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内导视牌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1000*680mm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室内背胶车贴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主楼电梯2个，副楼电梯2个</w:t>
                  </w:r>
                </w:p>
              </w:tc>
            </w:tr>
            <w:tr w:rsidR="00C53469" w:rsidTr="00905321">
              <w:trPr>
                <w:trHeight w:val="114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业务大楼右边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电梯</w:t>
                  </w: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内导视面板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1000*680mm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透明亚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克力板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主楼右侧电梯内1个亚克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力</w:t>
                  </w: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面刮花</w:t>
                  </w:r>
                  <w:proofErr w:type="gramEnd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，需重新制作。</w:t>
                  </w:r>
                </w:p>
              </w:tc>
            </w:tr>
            <w:tr w:rsidR="00C53469" w:rsidTr="00905321">
              <w:trPr>
                <w:trHeight w:val="106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主楼电梯外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导视牌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8.35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㎡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350*795mm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室内背胶车贴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 xml:space="preserve">主楼16个，副楼14个，共30个 </w:t>
                  </w:r>
                </w:p>
              </w:tc>
            </w:tr>
            <w:tr w:rsidR="00C53469" w:rsidTr="00905321">
              <w:trPr>
                <w:trHeight w:val="84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主楼转角楼层分布图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1.935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㎡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1395*1030mm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室内背胶车贴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 xml:space="preserve">主楼电梯入口转角1张  </w:t>
                  </w:r>
                </w:p>
              </w:tc>
            </w:tr>
            <w:tr w:rsidR="00C53469" w:rsidTr="00905321">
              <w:trPr>
                <w:trHeight w:val="94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科室门牌号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230*110mm *3mm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主楼、副楼、球馆共101个门牌</w:t>
                  </w:r>
                </w:p>
              </w:tc>
            </w:tr>
            <w:tr w:rsidR="00C53469" w:rsidTr="00905321">
              <w:trPr>
                <w:trHeight w:val="86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主楼大厅内指引牌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㎡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1000*610mm *12mm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大厅内有多功能区，指引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献血路</w:t>
                  </w:r>
                  <w:proofErr w:type="gramEnd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劲。</w:t>
                  </w:r>
                </w:p>
              </w:tc>
            </w:tr>
            <w:tr w:rsidR="00C53469" w:rsidTr="00905321">
              <w:trPr>
                <w:trHeight w:val="88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副楼各楼层指引牌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1000*610mm *12mm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副楼电梯出来没有方向指示牌。</w:t>
                  </w:r>
                </w:p>
              </w:tc>
            </w:tr>
            <w:tr w:rsidR="00C53469" w:rsidTr="00905321">
              <w:trPr>
                <w:trHeight w:val="84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主楼各楼层指引牌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1400*230mm *12mm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</w:t>
                  </w: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主楼电梯出来没有方向指示</w:t>
                  </w: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牌。</w:t>
                  </w:r>
                </w:p>
              </w:tc>
            </w:tr>
            <w:tr w:rsidR="00C53469" w:rsidTr="00905321">
              <w:trPr>
                <w:trHeight w:val="78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卫生间引导牌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120*240mm *3mm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主楼19个，副楼12个</w:t>
                  </w:r>
                </w:p>
              </w:tc>
            </w:tr>
            <w:tr w:rsidR="00C53469" w:rsidTr="00905321">
              <w:trPr>
                <w:trHeight w:val="66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卫生间总标识牌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150*240mm *3mm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主楼19个</w:t>
                  </w:r>
                </w:p>
              </w:tc>
            </w:tr>
            <w:tr w:rsidR="00C53469" w:rsidTr="00905321">
              <w:trPr>
                <w:trHeight w:val="144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卫生间男女分间标识牌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83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240*110mm *3mm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主楼、大厅一楼、机采二楼，科普3楼共57个，副楼24个，球馆2个，共83个。</w:t>
                  </w:r>
                </w:p>
              </w:tc>
            </w:tr>
            <w:tr w:rsidR="00C53469" w:rsidTr="00905321">
              <w:trPr>
                <w:trHeight w:val="2085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卫生间功能区域分布使用说明图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14.4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㎡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800*360mm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室内背胶车贴 含安装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一个卫生间1张，主楼19个卫生间，19张；副楼24个卫生间加实</w:t>
                  </w: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验室一个，共25个，需25张。共需44张，预留6张，共50。</w:t>
                  </w:r>
                </w:p>
              </w:tc>
            </w:tr>
            <w:tr w:rsidR="00C53469" w:rsidTr="00905321">
              <w:trPr>
                <w:trHeight w:val="171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保洁物品摆放处标识牌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个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200-600mm/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个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5厘亚克力UV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主副楼共43个卫生间，加地下停车场1个，晾晒区2个（其中1个是晾晒标识），共46个。</w:t>
                  </w:r>
                </w:p>
              </w:tc>
            </w:tr>
            <w:tr w:rsidR="00C53469" w:rsidTr="00905321">
              <w:trPr>
                <w:trHeight w:val="144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毛巾拖把类标识贴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1290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60*25mm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室内背胶车贴 不含安装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主副楼共43个卫生间，每个约30个，共1290个。色彩按我方提供规范。</w:t>
                  </w:r>
                </w:p>
              </w:tc>
            </w:tr>
            <w:tr w:rsidR="00C53469" w:rsidTr="00905321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如厕文明宣传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200*70mm *3mm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</w:t>
                  </w: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主副楼共43个卫生间，每个约10个，共430</w:t>
                  </w: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个.（有关节约用水，用纸，小心地滑（稍大，醒目）、便后冲水、记得携带物品等温馨提示）</w:t>
                  </w:r>
                </w:p>
              </w:tc>
            </w:tr>
            <w:tr w:rsidR="00C53469" w:rsidTr="00905321">
              <w:trPr>
                <w:trHeight w:val="144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禁烟标识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300*360mm *1mm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PVC 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主楼16个，副楼12个，预留72个备用，共100个。禁烟标识按我方提供规范。</w:t>
                  </w:r>
                </w:p>
              </w:tc>
            </w:tr>
            <w:tr w:rsidR="00C53469" w:rsidTr="00905321">
              <w:trPr>
                <w:trHeight w:val="46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地下停车场标识牌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5.6*0.8m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铝板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地下停车场入口处</w:t>
                  </w:r>
                </w:p>
              </w:tc>
            </w:tr>
            <w:tr w:rsidR="00C53469" w:rsidTr="00905321">
              <w:trPr>
                <w:trHeight w:val="68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电梯标识号牌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个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直径15-20CM,圆形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主楼、副楼各2个电梯，共4个。</w:t>
                  </w:r>
                </w:p>
              </w:tc>
            </w:tr>
            <w:tr w:rsidR="00C53469" w:rsidTr="00905321">
              <w:trPr>
                <w:trHeight w:val="201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其他指引牌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400*600mm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（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副楼负一</w:t>
                  </w:r>
                  <w:proofErr w:type="gramEnd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楼电梯入口指示牌2张；负二楼电梯入口指示牌2张；主楼负一楼入口2张，主楼负一楼出口1张，球馆标识，其他补漏等等。</w:t>
                  </w:r>
                </w:p>
              </w:tc>
            </w:tr>
            <w:tr w:rsidR="00C53469" w:rsidTr="00905321">
              <w:trPr>
                <w:trHeight w:val="72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业务大楼入口      功能图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700*1000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户外背胶车贴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C53469" w:rsidTr="00905321">
              <w:trPr>
                <w:trHeight w:val="66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警示语：“禁止攀爬、高空抛物”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65*400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车贴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C53469" w:rsidTr="00905321">
              <w:trPr>
                <w:trHeight w:val="66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警示语：“小心台阶”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130*280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车贴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C53469" w:rsidTr="00905321">
              <w:trPr>
                <w:trHeight w:val="66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电梯轿厢地垫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3平方-3.5平方，厚3cm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（仿大理石耐磨防</w:t>
                  </w: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水）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C53469" w:rsidRDefault="00C53469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主楼2张，副楼2张</w:t>
                  </w:r>
                </w:p>
              </w:tc>
            </w:tr>
          </w:tbl>
          <w:p w:rsidR="00C53469" w:rsidRDefault="00C53469" w:rsidP="00905321">
            <w:pPr>
              <w:pStyle w:val="a4"/>
              <w:ind w:firstLine="211"/>
              <w:rPr>
                <w:b/>
                <w:szCs w:val="21"/>
              </w:rPr>
            </w:pPr>
            <w:r>
              <w:rPr>
                <w:rFonts w:hint="eastAsia"/>
                <w:b/>
              </w:rPr>
              <w:lastRenderedPageBreak/>
              <w:t>★</w:t>
            </w:r>
            <w:r>
              <w:rPr>
                <w:rFonts w:hint="eastAsia"/>
                <w:b/>
                <w:szCs w:val="21"/>
              </w:rPr>
              <w:t>三、服务要求：</w:t>
            </w:r>
          </w:p>
          <w:p w:rsidR="00C53469" w:rsidRDefault="00C53469" w:rsidP="00905321">
            <w:pPr>
              <w:pStyle w:val="a4"/>
              <w:ind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、根据采购人提供的</w:t>
            </w:r>
            <w:proofErr w:type="gramStart"/>
            <w:r>
              <w:rPr>
                <w:rFonts w:hint="eastAsia"/>
                <w:szCs w:val="21"/>
              </w:rPr>
              <w:t>邕小献</w:t>
            </w:r>
            <w:proofErr w:type="gramEnd"/>
            <w:r>
              <w:rPr>
                <w:rFonts w:hint="eastAsia"/>
                <w:szCs w:val="21"/>
              </w:rPr>
              <w:t>IP</w:t>
            </w:r>
            <w:r>
              <w:rPr>
                <w:rFonts w:hint="eastAsia"/>
                <w:szCs w:val="21"/>
              </w:rPr>
              <w:t>形象及南宁中心血站</w:t>
            </w:r>
            <w:r>
              <w:rPr>
                <w:rFonts w:hint="eastAsia"/>
                <w:szCs w:val="21"/>
              </w:rPr>
              <w:t>Logo</w:t>
            </w:r>
            <w:r>
              <w:rPr>
                <w:rFonts w:hint="eastAsia"/>
                <w:szCs w:val="21"/>
              </w:rPr>
              <w:t>，设计相应的</w:t>
            </w:r>
            <w:proofErr w:type="gramStart"/>
            <w:r>
              <w:rPr>
                <w:rFonts w:hint="eastAsia"/>
                <w:szCs w:val="21"/>
              </w:rPr>
              <w:t>导视牌图稿</w:t>
            </w:r>
            <w:proofErr w:type="gramEnd"/>
            <w:r>
              <w:rPr>
                <w:rFonts w:hint="eastAsia"/>
                <w:szCs w:val="21"/>
              </w:rPr>
              <w:t>，要求提供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种设计方案，用于采购评选，最终设计图稿须经与采购人沟通后确认。</w:t>
            </w:r>
          </w:p>
          <w:p w:rsidR="00C53469" w:rsidRDefault="00C53469" w:rsidP="00905321">
            <w:pPr>
              <w:pStyle w:val="a4"/>
              <w:ind w:firstLine="210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邕小献</w:t>
            </w:r>
            <w:proofErr w:type="gramEnd"/>
            <w:r>
              <w:rPr>
                <w:rFonts w:hint="eastAsia"/>
                <w:szCs w:val="21"/>
              </w:rPr>
              <w:t>IP</w:t>
            </w:r>
            <w:r>
              <w:rPr>
                <w:rFonts w:hint="eastAsia"/>
                <w:szCs w:val="21"/>
              </w:rPr>
              <w:t>形象：</w:t>
            </w:r>
          </w:p>
          <w:p w:rsidR="00C53469" w:rsidRDefault="00C53469" w:rsidP="00905321">
            <w:pPr>
              <w:pStyle w:val="a4"/>
              <w:ind w:firstLine="210"/>
              <w:rPr>
                <w:szCs w:val="21"/>
              </w:rPr>
            </w:pPr>
          </w:p>
          <w:p w:rsidR="00C53469" w:rsidRDefault="00C53469" w:rsidP="00905321">
            <w:pPr>
              <w:pStyle w:val="a4"/>
              <w:ind w:firstLine="210"/>
              <w:rPr>
                <w:szCs w:val="21"/>
              </w:rPr>
            </w:pPr>
            <w:r>
              <w:rPr>
                <w:noProof/>
              </w:rPr>
              <w:drawing>
                <wp:inline distT="0" distB="0" distL="114300" distR="114300" wp14:anchorId="6773B491" wp14:editId="5CE3155C">
                  <wp:extent cx="560705" cy="733425"/>
                  <wp:effectExtent l="0" t="0" r="0" b="0"/>
                  <wp:docPr id="40" name="图片 40" descr="广西血滴宝宝朱瑾花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广西血滴宝宝朱瑾花logo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14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096" cy="73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0EB75FD6" wp14:editId="2BE4606C">
                  <wp:extent cx="513715" cy="761365"/>
                  <wp:effectExtent l="0" t="0" r="635" b="635"/>
                  <wp:docPr id="41" name="图片 41" descr="血滴宝宝0419去虛線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血滴宝宝0419去虛線_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36230" t="55294" r="44514" b="89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715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7353D43E" wp14:editId="72023386">
                  <wp:extent cx="569595" cy="732790"/>
                  <wp:effectExtent l="0" t="0" r="1905" b="10160"/>
                  <wp:docPr id="42" name="图片 42" descr="血滴宝宝0419去虛線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血滴宝宝0419去虛線_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35841" t="55477" r="42130" b="88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" cy="732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597F9630" wp14:editId="0EB188AE">
                  <wp:extent cx="501015" cy="736600"/>
                  <wp:effectExtent l="0" t="0" r="13335" b="6350"/>
                  <wp:docPr id="43" name="图片 43" descr="血滴宝宝0419去虛線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血滴宝宝0419去虛線_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38563" t="54848" r="41995" b="9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015" cy="73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4BD53B80" wp14:editId="4E58717E">
                  <wp:extent cx="544830" cy="728980"/>
                  <wp:effectExtent l="0" t="0" r="7620" b="13970"/>
                  <wp:docPr id="44" name="图片 44" descr="血滴宝宝0419去虛線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血滴宝宝0419去虛線_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38181" t="54997" r="40615" b="94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" cy="728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3206E05E" wp14:editId="4CDA37B6">
                  <wp:extent cx="580390" cy="771525"/>
                  <wp:effectExtent l="0" t="0" r="0" b="0"/>
                  <wp:docPr id="45" name="图片 45" descr="广西血滴宝宝final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广西血滴宝宝final_1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b="108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338" cy="777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6A98187B" wp14:editId="67F01EF1">
                  <wp:extent cx="752475" cy="764540"/>
                  <wp:effectExtent l="0" t="0" r="9525" b="16510"/>
                  <wp:docPr id="4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3013" r="2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6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01DFF1D9" wp14:editId="074DD3B3">
                  <wp:extent cx="585470" cy="800100"/>
                  <wp:effectExtent l="0" t="0" r="5080" b="0"/>
                  <wp:docPr id="47" name="图片 47" descr="血滴宝宝0419去虛線_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血滴宝宝0419去虛線_1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39111" t="55951" r="40260" b="87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508" cy="80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4FBF208B" wp14:editId="72504CE6">
                  <wp:extent cx="642620" cy="800100"/>
                  <wp:effectExtent l="0" t="0" r="5080" b="0"/>
                  <wp:docPr id="48" name="图片 48" descr="血滴宝宝0419去虛線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血滴宝宝0419去虛線_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38377" t="55739" r="38276" b="78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246" cy="80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0DA3115D" wp14:editId="43DDCF5D">
                  <wp:extent cx="661670" cy="790575"/>
                  <wp:effectExtent l="0" t="0" r="5080" b="0"/>
                  <wp:docPr id="49" name="图片 49" descr="血滴宝宝0419去虛線_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血滴宝宝0419去虛線_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35131" t="54426" r="40609" b="92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8" cy="795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2F68ED91" wp14:editId="676E91CA">
                  <wp:extent cx="595630" cy="781050"/>
                  <wp:effectExtent l="0" t="0" r="0" b="0"/>
                  <wp:docPr id="50" name="图片 50" descr="世界献血者日邕小献（手指已修改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世界献血者日邕小献（手指已修改）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36482" t="55490" r="41289" b="80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278" cy="787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7DBE27A" wp14:editId="698C31F8">
                  <wp:extent cx="730250" cy="828675"/>
                  <wp:effectExtent l="0" t="0" r="0" b="0"/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29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265D428" wp14:editId="5788CCEF">
                  <wp:extent cx="767715" cy="857250"/>
                  <wp:effectExtent l="0" t="0" r="0" b="0"/>
                  <wp:docPr id="52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72" cy="859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62AD4D3" wp14:editId="243380FD">
                  <wp:extent cx="889000" cy="838200"/>
                  <wp:effectExtent l="0" t="0" r="6350" b="0"/>
                  <wp:docPr id="53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147" cy="841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6E837AF" wp14:editId="75AD233E">
                  <wp:extent cx="666750" cy="881380"/>
                  <wp:effectExtent l="0" t="0" r="0" b="0"/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81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E2DE63B" wp14:editId="11E61DB5">
                  <wp:extent cx="671195" cy="895350"/>
                  <wp:effectExtent l="0" t="0" r="0" b="0"/>
                  <wp:docPr id="55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717" cy="900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40E6C0A" wp14:editId="785399D1">
                  <wp:extent cx="740410" cy="809625"/>
                  <wp:effectExtent l="0" t="0" r="2540" b="0"/>
                  <wp:docPr id="56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167" cy="812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A40CD21" wp14:editId="630A3B89">
                  <wp:extent cx="700405" cy="809625"/>
                  <wp:effectExtent l="0" t="0" r="4445" b="0"/>
                  <wp:docPr id="57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898" cy="809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3469" w:rsidRDefault="00C53469" w:rsidP="00905321">
            <w:pPr>
              <w:pStyle w:val="a4"/>
              <w:ind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南宁中心血站</w:t>
            </w:r>
            <w:r>
              <w:rPr>
                <w:rFonts w:hint="eastAsia"/>
                <w:szCs w:val="21"/>
              </w:rPr>
              <w:t>Logo</w:t>
            </w:r>
            <w:r>
              <w:rPr>
                <w:rFonts w:hint="eastAsia"/>
                <w:szCs w:val="21"/>
              </w:rPr>
              <w:t>：</w:t>
            </w:r>
          </w:p>
          <w:p w:rsidR="00C53469" w:rsidRDefault="00C53469" w:rsidP="00905321">
            <w:pPr>
              <w:pStyle w:val="a4"/>
              <w:ind w:firstLine="210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inline distT="0" distB="0" distL="0" distR="0" wp14:anchorId="5CEB5A99" wp14:editId="4BFF7A05">
                  <wp:extent cx="2718899" cy="676275"/>
                  <wp:effectExtent l="0" t="0" r="5715" b="0"/>
                  <wp:docPr id="58" name="图片 58" descr="C:\Users\dell\AppData\Local\Temp\WeChat Files\f6f46a4788c11143871728b9e2830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\Users\dell\AppData\Local\Temp\WeChat Files\f6f46a4788c11143871728b9e2830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509" cy="684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3469" w:rsidRDefault="00C53469" w:rsidP="00905321">
            <w:pPr>
              <w:pStyle w:val="a4"/>
              <w:ind w:firstLine="210"/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、采购人确认的最终设计图稿的各类型的</w:t>
            </w:r>
            <w:proofErr w:type="gramStart"/>
            <w:r>
              <w:rPr>
                <w:rFonts w:hint="eastAsia"/>
                <w:szCs w:val="21"/>
              </w:rPr>
              <w:t>导视牌的</w:t>
            </w:r>
            <w:proofErr w:type="gramEnd"/>
            <w:r>
              <w:rPr>
                <w:rFonts w:hint="eastAsia"/>
                <w:szCs w:val="21"/>
              </w:rPr>
              <w:t>尺寸与采购需求中的尺寸有细微差别时，以经采购人确认后的设计稿尺寸为准，并应</w:t>
            </w:r>
            <w:r>
              <w:rPr>
                <w:rFonts w:hint="eastAsia"/>
              </w:rPr>
              <w:t>按最终设计图</w:t>
            </w:r>
            <w:proofErr w:type="gramStart"/>
            <w:r>
              <w:rPr>
                <w:rFonts w:hint="eastAsia"/>
              </w:rPr>
              <w:lastRenderedPageBreak/>
              <w:t>稿要求</w:t>
            </w:r>
            <w:proofErr w:type="gramEnd"/>
            <w:r>
              <w:rPr>
                <w:rFonts w:hint="eastAsia"/>
              </w:rPr>
              <w:t>进行设计制作安装。</w:t>
            </w:r>
          </w:p>
          <w:p w:rsidR="00C53469" w:rsidRDefault="00C53469" w:rsidP="00905321">
            <w:pPr>
              <w:pStyle w:val="a4"/>
              <w:ind w:firstLine="21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、除了用于</w:t>
            </w:r>
            <w:proofErr w:type="gramStart"/>
            <w:r>
              <w:rPr>
                <w:rFonts w:hint="eastAsia"/>
              </w:rPr>
              <w:t>本服务</w:t>
            </w:r>
            <w:proofErr w:type="gramEnd"/>
            <w:r>
              <w:rPr>
                <w:rFonts w:hint="eastAsia"/>
              </w:rPr>
              <w:t>项目的</w:t>
            </w:r>
            <w:proofErr w:type="gramStart"/>
            <w:r>
              <w:rPr>
                <w:rFonts w:hint="eastAsia"/>
              </w:rPr>
              <w:t>导视牌设计</w:t>
            </w:r>
            <w:proofErr w:type="gramEnd"/>
            <w:r>
              <w:rPr>
                <w:rFonts w:hint="eastAsia"/>
              </w:rPr>
              <w:t>，未经采购人同意，任何人不得将采购人提供的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IP</w:t>
            </w:r>
            <w:r>
              <w:rPr>
                <w:rFonts w:hint="eastAsia"/>
              </w:rPr>
              <w:t>形象及南宁中心血站</w:t>
            </w:r>
            <w:r>
              <w:rPr>
                <w:rFonts w:hint="eastAsia"/>
              </w:rPr>
              <w:t>logo</w:t>
            </w:r>
            <w:r>
              <w:rPr>
                <w:rFonts w:hint="eastAsia"/>
              </w:rPr>
              <w:t>用于其他。</w:t>
            </w:r>
          </w:p>
          <w:p w:rsidR="00C53469" w:rsidRDefault="00C53469" w:rsidP="00905321">
            <w:pPr>
              <w:pStyle w:val="a4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b/>
                <w:szCs w:val="21"/>
              </w:rPr>
              <w:t>批量制作导视牌、标识之前，采购人可根据实际需求调整导视牌、标识类型的数量，并根据最终调整后数量进行结算，最终结算金额不超过合同总额。</w:t>
            </w:r>
          </w:p>
        </w:tc>
        <w:tc>
          <w:tcPr>
            <w:tcW w:w="518" w:type="pct"/>
            <w:vAlign w:val="center"/>
          </w:tcPr>
          <w:p w:rsidR="00C53469" w:rsidRDefault="00C53469" w:rsidP="00905321">
            <w:pPr>
              <w:rPr>
                <w:rFonts w:hAnsi="宋体"/>
                <w:szCs w:val="21"/>
              </w:rPr>
            </w:pPr>
            <w:r>
              <w:rPr>
                <w:rFonts w:ascii="宋体" w:cs="Times New Roman" w:hint="eastAsia"/>
              </w:rPr>
              <w:lastRenderedPageBreak/>
              <w:t>南宁中心血</w:t>
            </w:r>
            <w:proofErr w:type="gramStart"/>
            <w:r>
              <w:rPr>
                <w:rFonts w:ascii="宋体" w:cs="Times New Roman" w:hint="eastAsia"/>
              </w:rPr>
              <w:t>站导视牌设计</w:t>
            </w:r>
            <w:proofErr w:type="gramEnd"/>
            <w:r>
              <w:rPr>
                <w:rFonts w:ascii="宋体" w:cs="Times New Roman" w:hint="eastAsia"/>
              </w:rPr>
              <w:t>制作安装服务</w:t>
            </w:r>
          </w:p>
        </w:tc>
        <w:tc>
          <w:tcPr>
            <w:tcW w:w="1111" w:type="pct"/>
            <w:vAlign w:val="center"/>
          </w:tcPr>
          <w:p w:rsidR="00C53469" w:rsidRDefault="00C53469" w:rsidP="00905321">
            <w:pPr>
              <w:rPr>
                <w:rFonts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426" w:type="pct"/>
            <w:vAlign w:val="center"/>
          </w:tcPr>
          <w:p w:rsidR="00C53469" w:rsidRDefault="00C53469" w:rsidP="0090532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 w:rsidR="00C53469" w:rsidRDefault="00C53469" w:rsidP="00C53469">
      <w:pPr>
        <w:pStyle w:val="a5"/>
        <w:rPr>
          <w:rFonts w:hAnsi="宋体"/>
          <w:szCs w:val="21"/>
        </w:rPr>
      </w:pPr>
    </w:p>
    <w:p w:rsidR="00C53469" w:rsidRDefault="00C53469" w:rsidP="00C53469">
      <w:pPr>
        <w:pStyle w:val="a5"/>
        <w:rPr>
          <w:rFonts w:hAnsi="宋体"/>
          <w:szCs w:val="21"/>
        </w:rPr>
      </w:pPr>
    </w:p>
    <w:p w:rsidR="00C53469" w:rsidRDefault="00C53469" w:rsidP="00C53469">
      <w:pPr>
        <w:pStyle w:val="a5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 w:rsidR="00C53469" w:rsidRDefault="00C53469" w:rsidP="00C53469">
      <w:pPr>
        <w:pStyle w:val="a5"/>
        <w:spacing w:line="400" w:lineRule="exact"/>
        <w:ind w:leftChars="228" w:left="689" w:hangingChars="100" w:hanging="21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Ansi="宋体" w:hint="eastAsia"/>
          <w:bCs/>
          <w:szCs w:val="21"/>
        </w:rPr>
        <w:t>附件1“采购</w:t>
      </w:r>
      <w:r>
        <w:rPr>
          <w:rFonts w:asciiTheme="minorEastAsia" w:hAnsiTheme="minorEastAsia" w:hint="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Ansi="宋体" w:hint="eastAsia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 w:rsidR="00C53469" w:rsidRDefault="00C53469" w:rsidP="00C53469">
      <w:pPr>
        <w:pStyle w:val="a5"/>
        <w:spacing w:line="400" w:lineRule="exact"/>
        <w:rPr>
          <w:rFonts w:hAnsi="宋体"/>
          <w:szCs w:val="21"/>
        </w:rPr>
      </w:pPr>
    </w:p>
    <w:p w:rsidR="00C53469" w:rsidRDefault="00C53469" w:rsidP="00C53469">
      <w:pPr>
        <w:pStyle w:val="a5"/>
        <w:spacing w:line="400" w:lineRule="exact"/>
        <w:rPr>
          <w:rFonts w:hAnsi="宋体"/>
          <w:szCs w:val="21"/>
        </w:rPr>
      </w:pPr>
      <w:r>
        <w:rPr>
          <w:rFonts w:hAnsi="宋体" w:hint="eastAsia"/>
          <w:szCs w:val="21"/>
        </w:rPr>
        <w:t>供应商（盖单位公章）：</w:t>
      </w:r>
    </w:p>
    <w:p w:rsidR="00C53469" w:rsidRDefault="00C53469" w:rsidP="00C53469">
      <w:pPr>
        <w:pStyle w:val="4"/>
        <w:numPr>
          <w:ilvl w:val="3"/>
          <w:numId w:val="0"/>
        </w:numPr>
        <w:ind w:left="1077"/>
      </w:pPr>
    </w:p>
    <w:p w:rsidR="00C53469" w:rsidRDefault="00C53469" w:rsidP="00C53469">
      <w:pPr>
        <w:pStyle w:val="a5"/>
        <w:spacing w:line="400" w:lineRule="exact"/>
        <w:rPr>
          <w:rFonts w:hAnsi="宋体"/>
          <w:szCs w:val="21"/>
        </w:rPr>
      </w:pPr>
      <w:bookmarkStart w:id="1" w:name="_Toc521096352"/>
      <w:bookmarkStart w:id="2" w:name="_Toc460253713"/>
      <w:r>
        <w:rPr>
          <w:rFonts w:hAnsi="宋体" w:hint="eastAsia"/>
          <w:szCs w:val="21"/>
        </w:rPr>
        <w:t>法定代表人或其被授权委托人（签字或盖章）：</w:t>
      </w:r>
      <w:bookmarkEnd w:id="1"/>
      <w:bookmarkEnd w:id="2"/>
    </w:p>
    <w:p w:rsidR="00C53469" w:rsidRDefault="00C53469" w:rsidP="00C53469">
      <w:pPr>
        <w:pStyle w:val="a0"/>
        <w:ind w:firstLine="210"/>
      </w:pPr>
    </w:p>
    <w:p w:rsidR="00E84144" w:rsidRPr="00C53469" w:rsidRDefault="00E84144"/>
    <w:sectPr w:rsidR="00E84144" w:rsidRPr="00C534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469"/>
    <w:rsid w:val="00C53469"/>
    <w:rsid w:val="00E8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53469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C53469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C53469"/>
    <w:rPr>
      <w:rFonts w:ascii="Arial" w:eastAsia="黑体"/>
      <w:kern w:val="0"/>
      <w:sz w:val="28"/>
      <w:szCs w:val="20"/>
    </w:rPr>
  </w:style>
  <w:style w:type="paragraph" w:styleId="a4">
    <w:name w:val="Body Text"/>
    <w:basedOn w:val="a"/>
    <w:link w:val="Char"/>
    <w:unhideWhenUsed/>
    <w:qFormat/>
    <w:rsid w:val="00C53469"/>
    <w:pPr>
      <w:spacing w:after="120"/>
    </w:pPr>
  </w:style>
  <w:style w:type="character" w:customStyle="1" w:styleId="Char">
    <w:name w:val="正文文本 Char"/>
    <w:basedOn w:val="a1"/>
    <w:link w:val="a4"/>
    <w:qFormat/>
    <w:rsid w:val="00C53469"/>
    <w:rPr>
      <w:szCs w:val="24"/>
    </w:rPr>
  </w:style>
  <w:style w:type="paragraph" w:styleId="a0">
    <w:name w:val="Body Text First Indent"/>
    <w:basedOn w:val="a4"/>
    <w:link w:val="Char0"/>
    <w:qFormat/>
    <w:rsid w:val="00C53469"/>
    <w:pPr>
      <w:ind w:firstLineChars="100" w:firstLine="420"/>
    </w:pPr>
    <w:rPr>
      <w:rFonts w:ascii="Times New Roman" w:hAnsi="Times New Roman"/>
    </w:rPr>
  </w:style>
  <w:style w:type="character" w:customStyle="1" w:styleId="Char0">
    <w:name w:val="正文首行缩进 Char"/>
    <w:basedOn w:val="Char"/>
    <w:link w:val="a0"/>
    <w:rsid w:val="00C53469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1"/>
    <w:qFormat/>
    <w:rsid w:val="00C53469"/>
    <w:rPr>
      <w:rFonts w:ascii="宋体" w:hAnsi="Courier New"/>
      <w:szCs w:val="20"/>
    </w:rPr>
  </w:style>
  <w:style w:type="character" w:customStyle="1" w:styleId="Char1">
    <w:name w:val="纯文本 Char"/>
    <w:basedOn w:val="a1"/>
    <w:link w:val="a5"/>
    <w:qFormat/>
    <w:rsid w:val="00C53469"/>
    <w:rPr>
      <w:rFonts w:ascii="宋体" w:hAnsi="Courier New"/>
      <w:szCs w:val="20"/>
    </w:rPr>
  </w:style>
  <w:style w:type="paragraph" w:styleId="a6">
    <w:name w:val="Balloon Text"/>
    <w:basedOn w:val="a"/>
    <w:link w:val="Char2"/>
    <w:uiPriority w:val="99"/>
    <w:semiHidden/>
    <w:unhideWhenUsed/>
    <w:rsid w:val="00C53469"/>
    <w:rPr>
      <w:sz w:val="18"/>
      <w:szCs w:val="18"/>
    </w:rPr>
  </w:style>
  <w:style w:type="character" w:customStyle="1" w:styleId="Char2">
    <w:name w:val="批注框文本 Char"/>
    <w:basedOn w:val="a1"/>
    <w:link w:val="a6"/>
    <w:uiPriority w:val="99"/>
    <w:semiHidden/>
    <w:rsid w:val="00C5346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53469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C53469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C53469"/>
    <w:rPr>
      <w:rFonts w:ascii="Arial" w:eastAsia="黑体"/>
      <w:kern w:val="0"/>
      <w:sz w:val="28"/>
      <w:szCs w:val="20"/>
    </w:rPr>
  </w:style>
  <w:style w:type="paragraph" w:styleId="a4">
    <w:name w:val="Body Text"/>
    <w:basedOn w:val="a"/>
    <w:link w:val="Char"/>
    <w:unhideWhenUsed/>
    <w:qFormat/>
    <w:rsid w:val="00C53469"/>
    <w:pPr>
      <w:spacing w:after="120"/>
    </w:pPr>
  </w:style>
  <w:style w:type="character" w:customStyle="1" w:styleId="Char">
    <w:name w:val="正文文本 Char"/>
    <w:basedOn w:val="a1"/>
    <w:link w:val="a4"/>
    <w:qFormat/>
    <w:rsid w:val="00C53469"/>
    <w:rPr>
      <w:szCs w:val="24"/>
    </w:rPr>
  </w:style>
  <w:style w:type="paragraph" w:styleId="a0">
    <w:name w:val="Body Text First Indent"/>
    <w:basedOn w:val="a4"/>
    <w:link w:val="Char0"/>
    <w:qFormat/>
    <w:rsid w:val="00C53469"/>
    <w:pPr>
      <w:ind w:firstLineChars="100" w:firstLine="420"/>
    </w:pPr>
    <w:rPr>
      <w:rFonts w:ascii="Times New Roman" w:hAnsi="Times New Roman"/>
    </w:rPr>
  </w:style>
  <w:style w:type="character" w:customStyle="1" w:styleId="Char0">
    <w:name w:val="正文首行缩进 Char"/>
    <w:basedOn w:val="Char"/>
    <w:link w:val="a0"/>
    <w:rsid w:val="00C53469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1"/>
    <w:qFormat/>
    <w:rsid w:val="00C53469"/>
    <w:rPr>
      <w:rFonts w:ascii="宋体" w:hAnsi="Courier New"/>
      <w:szCs w:val="20"/>
    </w:rPr>
  </w:style>
  <w:style w:type="character" w:customStyle="1" w:styleId="Char1">
    <w:name w:val="纯文本 Char"/>
    <w:basedOn w:val="a1"/>
    <w:link w:val="a5"/>
    <w:qFormat/>
    <w:rsid w:val="00C53469"/>
    <w:rPr>
      <w:rFonts w:ascii="宋体" w:hAnsi="Courier New"/>
      <w:szCs w:val="20"/>
    </w:rPr>
  </w:style>
  <w:style w:type="paragraph" w:styleId="a6">
    <w:name w:val="Balloon Text"/>
    <w:basedOn w:val="a"/>
    <w:link w:val="Char2"/>
    <w:uiPriority w:val="99"/>
    <w:semiHidden/>
    <w:unhideWhenUsed/>
    <w:rsid w:val="00C53469"/>
    <w:rPr>
      <w:sz w:val="18"/>
      <w:szCs w:val="18"/>
    </w:rPr>
  </w:style>
  <w:style w:type="character" w:customStyle="1" w:styleId="Char2">
    <w:name w:val="批注框文本 Char"/>
    <w:basedOn w:val="a1"/>
    <w:link w:val="a6"/>
    <w:uiPriority w:val="99"/>
    <w:semiHidden/>
    <w:rsid w:val="00C534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tiff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431</Words>
  <Characters>2463</Characters>
  <Application>Microsoft Office Word</Application>
  <DocSecurity>0</DocSecurity>
  <Lines>20</Lines>
  <Paragraphs>5</Paragraphs>
  <ScaleCrop>false</ScaleCrop>
  <Company>dell</Company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2023-05-12T08:19:00Z</dcterms:created>
  <dcterms:modified xsi:type="dcterms:W3CDTF">2023-05-12T08:19:00Z</dcterms:modified>
</cp:coreProperties>
</file>