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>
      <w:pPr>
        <w:pStyle w:val="4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采购需求一览表</w:t>
      </w:r>
    </w:p>
    <w:p>
      <w:pPr>
        <w:pStyle w:val="3"/>
        <w:numPr>
          <w:ilvl w:val="3"/>
          <w:numId w:val="0"/>
        </w:numPr>
      </w:pP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235"/>
        <w:gridCol w:w="1140"/>
        <w:gridCol w:w="5115"/>
        <w:gridCol w:w="1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235" w:type="dxa"/>
            <w:vAlign w:val="center"/>
          </w:tcPr>
          <w:p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产品名称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 w:eastAsia="宋体"/>
                <w:b/>
                <w:bCs/>
                <w:szCs w:val="21"/>
              </w:rPr>
              <w:t>计量单位</w:t>
            </w:r>
          </w:p>
        </w:tc>
        <w:tc>
          <w:tcPr>
            <w:tcW w:w="5115" w:type="dxa"/>
            <w:vAlign w:val="center"/>
          </w:tcPr>
          <w:p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技术参数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2" w:hRule="atLeast"/>
          <w:jc w:val="center"/>
        </w:trPr>
        <w:tc>
          <w:tcPr>
            <w:tcW w:w="674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235" w:type="dxa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FITC-羊抗人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盒</w:t>
            </w:r>
          </w:p>
        </w:tc>
        <w:tc>
          <w:tcPr>
            <w:tcW w:w="5115" w:type="dxa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产品:荧光素(FITC)共轭亲和纯F(ab')2片段山羊抗人IgG, Fc片段特异性(对牛、小鼠和兔血清蛋白的最小交叉反应)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1、抗体浓度:1.5 mg/ml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2、建议稀释范围:1:50 - 1:200 适用于大多数应用程序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3、荧光团:5-异硫氰酸荧光素(FITC -异构体1)  Amax = 492 nm; Emax = 520 nm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4、荧光团/蛋白:10.3µg/mg;2.7 mol FITC / mol F(ab')2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5、缓冲液:0.01 M 磷酸钠，0.25M  NaCl, pH 7.6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6、稳定剂:15mg /ml 牛血清白蛋白(不含IgG，不含蛋白酶)</w:t>
            </w:r>
          </w:p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7、防腐剂:0.05%叠氮化钠</w:t>
            </w:r>
            <w:bookmarkStart w:id="0" w:name="_GoBack"/>
            <w:bookmarkEnd w:id="0"/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约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Cs w:val="21"/>
              </w:rPr>
              <w:t>0盒，最终以实际采购数量为准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exact"/>
          <w:jc w:val="center"/>
        </w:trPr>
        <w:tc>
          <w:tcPr>
            <w:tcW w:w="10302" w:type="dxa"/>
            <w:gridSpan w:val="5"/>
          </w:tcPr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个日历日内。</w:t>
            </w:r>
          </w:p>
          <w:p>
            <w:pPr>
              <w:pStyle w:val="2"/>
              <w:spacing w:after="0" w:line="320" w:lineRule="exact"/>
              <w:rPr>
                <w:rFonts w:eastAsia="宋体"/>
              </w:rPr>
            </w:pPr>
            <w:r>
              <w:rPr>
                <w:rFonts w:hint="eastAsia"/>
              </w:rPr>
              <w:t>二、交货期：自合同签订之日起45个日历日内供货完毕。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三、交货地点：采购人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 xml:space="preserve">。          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四、其他要求：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（2）运输、售后服务等费用；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（3）必要的保险费用和各项税费；</w:t>
            </w:r>
          </w:p>
          <w:p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2、付款方式：供应商交货完毕并验收合格后，一次性支付合同款（付款前成交供应商需开具等额合规的增值税普通发票）。</w:t>
            </w:r>
          </w:p>
        </w:tc>
      </w:tr>
    </w:tbl>
    <w:p>
      <w:pPr>
        <w:rPr>
          <w:sz w:val="24"/>
        </w:rPr>
      </w:pPr>
      <w:r>
        <w:rPr>
          <w:rFonts w:hint="eastAsia"/>
          <w:sz w:val="24"/>
        </w:rPr>
        <w:t xml:space="preserve">                                         </w:t>
      </w:r>
    </w:p>
    <w:p>
      <w:pPr>
        <w:pStyle w:val="2"/>
      </w:pP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00B4948"/>
    <w:rsid w:val="00102AC8"/>
    <w:rsid w:val="00172FA3"/>
    <w:rsid w:val="001B40E0"/>
    <w:rsid w:val="00836B50"/>
    <w:rsid w:val="0294188B"/>
    <w:rsid w:val="03661216"/>
    <w:rsid w:val="03E47CA3"/>
    <w:rsid w:val="060A38CF"/>
    <w:rsid w:val="07385D1A"/>
    <w:rsid w:val="07F301C3"/>
    <w:rsid w:val="08EB30F3"/>
    <w:rsid w:val="09B12778"/>
    <w:rsid w:val="0B70168E"/>
    <w:rsid w:val="0C232BA4"/>
    <w:rsid w:val="0C665759"/>
    <w:rsid w:val="0C985340"/>
    <w:rsid w:val="0E7242FC"/>
    <w:rsid w:val="0E903246"/>
    <w:rsid w:val="0FA42661"/>
    <w:rsid w:val="109323D8"/>
    <w:rsid w:val="1158509E"/>
    <w:rsid w:val="128838A2"/>
    <w:rsid w:val="13487DD3"/>
    <w:rsid w:val="13F015BE"/>
    <w:rsid w:val="15BF56EC"/>
    <w:rsid w:val="16445BF1"/>
    <w:rsid w:val="16A3500D"/>
    <w:rsid w:val="17B648CC"/>
    <w:rsid w:val="17DD7CEA"/>
    <w:rsid w:val="17F95D84"/>
    <w:rsid w:val="1A815666"/>
    <w:rsid w:val="1C9F6DCC"/>
    <w:rsid w:val="1CDC12A6"/>
    <w:rsid w:val="1D1B54F2"/>
    <w:rsid w:val="1DDC2BB3"/>
    <w:rsid w:val="20560211"/>
    <w:rsid w:val="22F26962"/>
    <w:rsid w:val="274E294E"/>
    <w:rsid w:val="27E223A7"/>
    <w:rsid w:val="294E4D49"/>
    <w:rsid w:val="29A6442A"/>
    <w:rsid w:val="29BF1D06"/>
    <w:rsid w:val="2A4115D7"/>
    <w:rsid w:val="2A8F53BC"/>
    <w:rsid w:val="2ACA2711"/>
    <w:rsid w:val="2D4744ED"/>
    <w:rsid w:val="2F0F103A"/>
    <w:rsid w:val="326A2A2B"/>
    <w:rsid w:val="3356384F"/>
    <w:rsid w:val="340C20A8"/>
    <w:rsid w:val="352460F7"/>
    <w:rsid w:val="377753EA"/>
    <w:rsid w:val="3781684D"/>
    <w:rsid w:val="38B56F92"/>
    <w:rsid w:val="39773EAF"/>
    <w:rsid w:val="3A345DF9"/>
    <w:rsid w:val="3A7E52C6"/>
    <w:rsid w:val="3BC431AC"/>
    <w:rsid w:val="3C05032F"/>
    <w:rsid w:val="3CE36C68"/>
    <w:rsid w:val="3D113FF3"/>
    <w:rsid w:val="414A5F02"/>
    <w:rsid w:val="434B7D0F"/>
    <w:rsid w:val="44EE4DF6"/>
    <w:rsid w:val="44EF709F"/>
    <w:rsid w:val="454060B5"/>
    <w:rsid w:val="46933EA7"/>
    <w:rsid w:val="48D013E2"/>
    <w:rsid w:val="48FA1FBB"/>
    <w:rsid w:val="49CE0DBE"/>
    <w:rsid w:val="49F01DD4"/>
    <w:rsid w:val="4B0709C0"/>
    <w:rsid w:val="4BA4468D"/>
    <w:rsid w:val="4CA92EAB"/>
    <w:rsid w:val="4CED4BCD"/>
    <w:rsid w:val="4E490B3D"/>
    <w:rsid w:val="4F205215"/>
    <w:rsid w:val="4FAC4349"/>
    <w:rsid w:val="4FB32ED7"/>
    <w:rsid w:val="518C60C3"/>
    <w:rsid w:val="52D04595"/>
    <w:rsid w:val="53E01823"/>
    <w:rsid w:val="54470122"/>
    <w:rsid w:val="55FA1DFC"/>
    <w:rsid w:val="5AD15ECD"/>
    <w:rsid w:val="5C7008F6"/>
    <w:rsid w:val="5D9F1AFA"/>
    <w:rsid w:val="5DAD189A"/>
    <w:rsid w:val="5FDD4F84"/>
    <w:rsid w:val="60F46F9A"/>
    <w:rsid w:val="610B7AF6"/>
    <w:rsid w:val="615B33D0"/>
    <w:rsid w:val="62A274F4"/>
    <w:rsid w:val="63404289"/>
    <w:rsid w:val="64547CB0"/>
    <w:rsid w:val="65402807"/>
    <w:rsid w:val="65F12DB4"/>
    <w:rsid w:val="66212E26"/>
    <w:rsid w:val="663F7C66"/>
    <w:rsid w:val="696574CD"/>
    <w:rsid w:val="6B0D5727"/>
    <w:rsid w:val="70890214"/>
    <w:rsid w:val="712832C6"/>
    <w:rsid w:val="71A0543F"/>
    <w:rsid w:val="72C23E89"/>
    <w:rsid w:val="72D30BCC"/>
    <w:rsid w:val="7429587D"/>
    <w:rsid w:val="75695C4F"/>
    <w:rsid w:val="76D61216"/>
    <w:rsid w:val="772067E2"/>
    <w:rsid w:val="77560455"/>
    <w:rsid w:val="77766964"/>
    <w:rsid w:val="7AE91D0C"/>
    <w:rsid w:val="7B814097"/>
    <w:rsid w:val="7C55517F"/>
    <w:rsid w:val="7EE91006"/>
    <w:rsid w:val="7F10465E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404</Words>
  <Characters>515</Characters>
  <Lines>11</Lines>
  <Paragraphs>3</Paragraphs>
  <TotalTime>39</TotalTime>
  <ScaleCrop>false</ScaleCrop>
  <LinksUpToDate>false</LinksUpToDate>
  <CharactersWithSpaces>594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2023-06-12T09:00:48Z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C80ADB434652476CA3535D3345BB208A</vt:lpwstr>
  </property>
</Properties>
</file>