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南宁中心血站电气设备预防性试验服务询价采购公告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2473"/>
        <w:gridCol w:w="1768"/>
        <w:gridCol w:w="1511"/>
        <w:gridCol w:w="1609"/>
        <w:gridCol w:w="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42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8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2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47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exac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420" w:type="pct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南宁中心血站电气设备预防性试验服务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868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24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70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说明：单项合价金额不能超过最高限价18000元。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14D3721D"/>
    <w:rsid w:val="14D3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2023-07-06T07:17:00Z</dcterms:created>
  <dc:creator>WPS</dc:creator>
  <cp:lastModifiedBy>WPS</cp:lastModifiedBy>
  <dcterms:modified xsi:type="dcterms:W3CDTF">2023-07-06T07:17:16Z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91EF2403F889486EB59043FFF51DFDF0_11</vt:lpwstr>
  </property>
</Properties>
</file>