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南宁中心血站2023年四县一市一区捐血屋主题献血活动纪念品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B650A0A"/>
    <w:rsid w:val="0B650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2023-11-13T08:36:00Z</dcterms:created>
  <dc:creator>WPS</dc:creator>
  <cp:lastModifiedBy>WPS</cp:lastModifiedBy>
  <dcterms:modified xsi:type="dcterms:W3CDTF">2023-11-13T08:37:07Z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C20C07AF62EA405E871014FB9D3BE551_11</vt:lpwstr>
  </property>
</Properties>
</file>