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tbl>
      <w:tblPr>
        <w:tblStyle w:val="5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153"/>
        <w:gridCol w:w="765"/>
        <w:gridCol w:w="1243"/>
        <w:gridCol w:w="1476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2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338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47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77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1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6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  <w:jc w:val="center"/>
        </w:trPr>
        <w:tc>
          <w:tcPr>
            <w:tcW w:w="42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338" w:type="pct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color w:val="000000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4"/>
                <w:lang w:val="en-US" w:eastAsia="zh-CN"/>
              </w:rPr>
              <w:t>花生油(</w:t>
            </w:r>
            <w:r>
              <w:rPr>
                <w:rFonts w:hint="eastAsia" w:ascii="Arial" w:hAnsi="Arial" w:eastAsia="宋体" w:cs="Arial"/>
                <w:color w:val="FF0000"/>
                <w:sz w:val="24"/>
                <w:lang w:val="en-US" w:eastAsia="zh-CN"/>
              </w:rPr>
              <w:t>请填入响应品牌规格</w:t>
            </w:r>
            <w:r>
              <w:rPr>
                <w:rFonts w:hint="eastAsia" w:ascii="Arial" w:hAnsi="Arial" w:eastAsia="宋体" w:cs="Arial"/>
                <w:color w:val="000000"/>
                <w:sz w:val="24"/>
                <w:lang w:val="en-US" w:eastAsia="zh-CN"/>
              </w:rPr>
              <w:t>)</w:t>
            </w:r>
          </w:p>
        </w:tc>
        <w:tc>
          <w:tcPr>
            <w:tcW w:w="475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>900瓶</w:t>
            </w:r>
          </w:p>
        </w:tc>
        <w:tc>
          <w:tcPr>
            <w:tcW w:w="77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  <w:jc w:val="center"/>
        </w:trPr>
        <w:tc>
          <w:tcPr>
            <w:tcW w:w="429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338" w:type="pct"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color w:val="000000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4"/>
                <w:lang w:val="en-US" w:eastAsia="zh-CN"/>
              </w:rPr>
              <w:t>保暖冬被(</w:t>
            </w:r>
            <w:r>
              <w:rPr>
                <w:rFonts w:hint="eastAsia" w:ascii="Arial" w:hAnsi="Arial" w:eastAsia="宋体" w:cs="Arial"/>
                <w:color w:val="FF0000"/>
                <w:sz w:val="24"/>
                <w:lang w:val="en-US" w:eastAsia="zh-CN"/>
              </w:rPr>
              <w:t>请填入响应品牌规格</w:t>
            </w:r>
            <w:r>
              <w:rPr>
                <w:rFonts w:hint="eastAsia" w:ascii="Arial" w:hAnsi="Arial" w:eastAsia="宋体" w:cs="Arial"/>
                <w:color w:val="000000"/>
                <w:sz w:val="24"/>
                <w:lang w:val="en-US" w:eastAsia="zh-CN"/>
              </w:rPr>
              <w:t>)</w:t>
            </w:r>
          </w:p>
        </w:tc>
        <w:tc>
          <w:tcPr>
            <w:tcW w:w="475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>780床</w:t>
            </w:r>
          </w:p>
        </w:tc>
        <w:tc>
          <w:tcPr>
            <w:tcW w:w="77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报价合计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99600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DA64852"/>
    <w:rsid w:val="2DA6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2023-11-13T08:37:00Z</dcterms:created>
  <dc:creator>WPS</dc:creator>
  <cp:lastModifiedBy>WPS</cp:lastModifiedBy>
  <dcterms:modified xsi:type="dcterms:W3CDTF">2023-11-13T08:38:03Z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5BC447083BCE4E0F86A33E3BD7ACE0E3_11</vt:lpwstr>
  </property>
</Properties>
</file>