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  <w:bookmarkStart w:id="0" w:name="_GoBack"/>
      <w:bookmarkEnd w:id="0"/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  <w:u w:val="single"/>
        </w:rPr>
        <w:t>南宁中心血站定制工作服（秋冬款）</w:t>
      </w:r>
      <w:r>
        <w:rPr>
          <w:rFonts w:hint="eastAsia"/>
          <w:b/>
          <w:szCs w:val="21"/>
        </w:rPr>
        <w:t>采购询价采购公告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件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定制二线医技服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单项合价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21000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0A235E0"/>
    <w:rsid w:val="70A2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2024-01-12T08:48:00Z</dcterms:created>
  <dc:creator>WPS</dc:creator>
  <cp:lastModifiedBy>WPS</cp:lastModifiedBy>
  <dcterms:modified xsi:type="dcterms:W3CDTF">2024-01-12T08:48:44Z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5DEA4B26F840409DAC5899272F9CD255_11</vt:lpwstr>
  </property>
</Properties>
</file>