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附件</w:t>
      </w:r>
      <w:r>
        <w:rPr>
          <w:rFonts w:hint="eastAsia"/>
          <w:bCs/>
          <w:sz w:val="28"/>
          <w:szCs w:val="28"/>
          <w:lang w:val="en-US" w:eastAsia="zh-CN"/>
        </w:rPr>
        <w:t>6</w:t>
      </w:r>
      <w:r>
        <w:rPr>
          <w:rFonts w:hint="eastAsia"/>
          <w:bCs/>
          <w:sz w:val="28"/>
          <w:szCs w:val="28"/>
        </w:rPr>
        <w:t>：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tbl>
      <w:tblPr>
        <w:tblStyle w:val="6"/>
        <w:tblW w:w="472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1707"/>
        <w:gridCol w:w="1583"/>
        <w:gridCol w:w="851"/>
        <w:gridCol w:w="1475"/>
        <w:gridCol w:w="17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421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061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服务</w:t>
            </w:r>
            <w:r>
              <w:rPr>
                <w:rFonts w:hint="eastAsia" w:asciiTheme="minorEastAsia" w:hAnsiTheme="minorEastAsia" w:cstheme="minorEastAsia"/>
                <w:szCs w:val="21"/>
              </w:rPr>
              <w:t>名称</w:t>
            </w:r>
          </w:p>
        </w:tc>
        <w:tc>
          <w:tcPr>
            <w:tcW w:w="984" w:type="pct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平方米</w:t>
            </w: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529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916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1084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exact"/>
          <w:jc w:val="center"/>
        </w:trPr>
        <w:tc>
          <w:tcPr>
            <w:tcW w:w="421" w:type="pct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06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南宁中心血站2024年仓库租赁服务</w:t>
            </w:r>
          </w:p>
        </w:tc>
        <w:tc>
          <w:tcPr>
            <w:tcW w:w="984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529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6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84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说明：</w:t>
            </w:r>
            <w:r>
              <w:rPr>
                <w:rFonts w:hint="eastAsia" w:asciiTheme="minorEastAsia" w:hAnsiTheme="minorEastAsia" w:cstheme="minorEastAsia"/>
                <w:b/>
                <w:szCs w:val="21"/>
                <w:lang w:val="en-US" w:eastAsia="zh-CN"/>
              </w:rPr>
              <w:t>单项合价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金额不能超过最高限价</w:t>
            </w:r>
            <w:r>
              <w:rPr>
                <w:rFonts w:hint="eastAsia" w:asciiTheme="minorEastAsia" w:hAnsiTheme="minorEastAsia" w:cstheme="minorEastAsia"/>
                <w:b/>
                <w:szCs w:val="21"/>
                <w:lang w:val="en-US" w:eastAsia="zh-CN"/>
              </w:rPr>
              <w:t>60000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元。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法定代表人或其被授权委托人（签字或盖章）：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  <w:bookmarkStart w:id="0" w:name="_GoBack"/>
      <w:bookmarkEnd w:id="0"/>
    </w:p>
    <w:p>
      <w:pPr>
        <w:pStyle w:val="3"/>
        <w:numPr>
          <w:ilvl w:val="3"/>
          <w:numId w:val="0"/>
        </w:numPr>
        <w:ind w:left="1077"/>
        <w:rPr>
          <w:rFonts w:asciiTheme="minorEastAsia" w:hAnsiTheme="minorEastAsia" w:cstheme="minorEastAsia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48DB2510"/>
    <w:rsid w:val="48DB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2024-01-17T09:08:00Z</dcterms:created>
  <dc:creator>WPS</dc:creator>
  <cp:lastModifiedBy>WPS</cp:lastModifiedBy>
  <dcterms:modified xsi:type="dcterms:W3CDTF">2024-01-17T09:08:36Z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1CA05E2431BC46C5B0FBC95D0046981D_11</vt:lpwstr>
  </property>
</Properties>
</file>