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99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58"/>
        <w:gridCol w:w="1080"/>
        <w:gridCol w:w="690"/>
        <w:gridCol w:w="1695"/>
        <w:gridCol w:w="1830"/>
        <w:gridCol w:w="510"/>
        <w:gridCol w:w="1125"/>
        <w:gridCol w:w="11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医保代码/耗材编码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中标价（元）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  <w:t>一次性使用静脉采血针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一次性使用医用橡胶检查手套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医用棉签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医用棉球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创可贴/创口贴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注：最终配送价不得高于中标价，配送商可选择序号1-5项中的任意</w:t>
      </w:r>
      <w:bookmarkStart w:id="0" w:name="_GoBack"/>
      <w:bookmarkEnd w:id="0"/>
      <w:r>
        <w:rPr>
          <w:rFonts w:hint="eastAsia" w:asciiTheme="minorEastAsia" w:hAnsiTheme="minorEastAsia" w:cstheme="minorEastAsia"/>
          <w:szCs w:val="21"/>
          <w:lang w:val="en-US" w:eastAsia="zh-CN"/>
        </w:rPr>
        <w:t>项或全部项进行配送。</w:t>
      </w: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B117611"/>
    <w:rsid w:val="0B404839"/>
    <w:rsid w:val="0B470255"/>
    <w:rsid w:val="0ECA2CAD"/>
    <w:rsid w:val="113D7418"/>
    <w:rsid w:val="13BC3779"/>
    <w:rsid w:val="23277B0A"/>
    <w:rsid w:val="23D56E45"/>
    <w:rsid w:val="27FC7252"/>
    <w:rsid w:val="2A9328B0"/>
    <w:rsid w:val="2EF90671"/>
    <w:rsid w:val="30121C45"/>
    <w:rsid w:val="43A55320"/>
    <w:rsid w:val="46426F1A"/>
    <w:rsid w:val="46E56738"/>
    <w:rsid w:val="47B42327"/>
    <w:rsid w:val="49A345EA"/>
    <w:rsid w:val="4F9F1B0F"/>
    <w:rsid w:val="517D43D5"/>
    <w:rsid w:val="51B9203A"/>
    <w:rsid w:val="56BE3354"/>
    <w:rsid w:val="57B51F88"/>
    <w:rsid w:val="5E683AA8"/>
    <w:rsid w:val="609E68E4"/>
    <w:rsid w:val="652C7B0C"/>
    <w:rsid w:val="66152BBB"/>
    <w:rsid w:val="69595A0C"/>
    <w:rsid w:val="6AA21562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139</Characters>
  <Lines>0</Lines>
  <Paragraphs>0</Paragraphs>
  <TotalTime>4</TotalTime>
  <ScaleCrop>false</ScaleCrop>
  <LinksUpToDate>false</LinksUpToDate>
  <CharactersWithSpaces>193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2024-01-30T06:56:42Z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974D8D2A8ED7470FA8DDFDDBB1124E61</vt:lpwstr>
  </property>
</Properties>
</file>