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  <w:bookmarkStart w:id="0" w:name="_GoBack"/>
      <w:bookmarkEnd w:id="0"/>
    </w:p>
    <w:p>
      <w:pPr>
        <w:pStyle w:val="4"/>
        <w:jc w:val="center"/>
        <w:outlineLvl w:val="0"/>
        <w:rPr>
          <w:rFonts w:hint="eastAsia"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p>
      <w:pPr>
        <w:adjustRightInd w:val="0"/>
        <w:spacing w:line="340" w:lineRule="exact"/>
        <w:ind w:left="6" w:firstLine="431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说明：</w:t>
      </w:r>
    </w:p>
    <w:p>
      <w:pPr>
        <w:pStyle w:val="3"/>
        <w:numPr>
          <w:ilvl w:val="3"/>
          <w:numId w:val="0"/>
        </w:numPr>
        <w:ind w:firstLine="422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本采购需求一览表中标注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★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号的内容为实质性要求和条件，响应</w:t>
      </w:r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</w:rPr>
        <w:t>人必须满足或优于，不满足或负偏离视为无效响应。</w:t>
      </w:r>
    </w:p>
    <w:tbl>
      <w:tblPr>
        <w:tblStyle w:val="5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0"/>
        <w:gridCol w:w="657"/>
        <w:gridCol w:w="748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数量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highlight w:val="none"/>
              </w:rPr>
            </w:pPr>
            <w:r>
              <w:rPr>
                <w:rFonts w:ascii="宋体" w:hAnsi="宋体" w:cs="宋体"/>
                <w:highlight w:val="none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南宁中心血站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2024年5-6月高校无偿献血宣传活动外包服务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numPr>
                <w:ilvl w:val="0"/>
                <w:numId w:val="0"/>
              </w:numPr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高校主题活动5-6月份开展不少于2场大型活动，每场大型活动参与人数不少于500人。</w:t>
            </w:r>
          </w:p>
          <w:p>
            <w:pPr>
              <w:pStyle w:val="4"/>
              <w:numPr>
                <w:ilvl w:val="0"/>
                <w:numId w:val="0"/>
              </w:numPr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t>服务内容包含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：活动方案、现场氛围营造、活动前中后期对接执行、购买相应物资（例如购买宣传活动道具、氛围营造等活动所需物资）、物料设计制作、活动物料运输、活动材料整理、参加人员保险等，活动需安排1名执行人员全程摄影及1-2分钟视频剪辑制作，视频剪辑不合格需重新修改。</w:t>
            </w:r>
          </w:p>
          <w:p>
            <w:pPr>
              <w:pStyle w:val="4"/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3、活动策划案须做好5-6月高校宣传活动计划，每场活动须提前1周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t>向采购人提交活动具体执行方案，须采购人确认后方可执行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。</w:t>
            </w:r>
          </w:p>
          <w:p>
            <w:pPr>
              <w:pStyle w:val="4"/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4、每场活动需要有具体的活动预算，根据预算进行，且预算价不高于市场价，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t>以采购人需求为准。</w:t>
            </w:r>
          </w:p>
          <w:p>
            <w:pPr>
              <w:pStyle w:val="4"/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5、活动定位：主要针对驻邕高校在校学生，以新创意形式。</w:t>
            </w:r>
          </w:p>
          <w:p>
            <w:pPr>
              <w:pStyle w:val="4"/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6、主题宣传活动，要求实现每场高校团采的宣传特点，有效扩大无偿献血知晓率，提升献血人数，打造南宁无偿献血高校品牌。</w:t>
            </w:r>
          </w:p>
          <w:p>
            <w:pPr>
              <w:pStyle w:val="4"/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7、须有专人对接高校5-6月活动计划以及前中后期开展，中标后1周内出具相关活动策划方案，每次活动开展现场公司执行人员不少于2人，大型活动开展现场公司执行人员不少于3人。</w:t>
            </w:r>
          </w:p>
          <w:p>
            <w:pPr>
              <w:pStyle w:val="4"/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8、活动场地包含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t>南宁市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市区内以及武鸣区学校，如遇活动临时取消或改期等其他特殊情况,需全力配合协调等。</w:t>
            </w:r>
          </w:p>
          <w:p>
            <w:pPr>
              <w:pStyle w:val="3"/>
              <w:numPr>
                <w:ilvl w:val="3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t>9、其他要求：</w:t>
            </w:r>
          </w:p>
          <w:p>
            <w:pPr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t>响应人须在响应文件中针对本服务项目提供1份活动策划方案初稿，仅用于采购评选，不作为最终的活动策划方案终稿。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10、提供以往类似活动策划案例，如有请提供证明材料。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highlight w:val="none"/>
              </w:rPr>
            </w:pPr>
            <w:r>
              <w:rPr>
                <w:rFonts w:hint="eastAsia" w:ascii="宋体" w:hAnsi="宋体" w:cs="宋体"/>
                <w:highlight w:val="none"/>
              </w:rPr>
              <w:t>商务条款</w:t>
            </w:r>
          </w:p>
        </w:tc>
        <w:tc>
          <w:tcPr>
            <w:tcW w:w="8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一、合同签订期：自采购结果公告之日起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个工作日内。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二、服务期限：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1、服务时间：自提供服务至服务验收合格之日止。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三、服务地点：南宁中心血站指定地点。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四、售后服务及其他服务要求：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1、质量保证期：自提供服务至服务验收合格之日止。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2、处理问题响应时间：接到采购人处理问题通知后24小时内到达采购人指定现场。 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五、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其他要求：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1、报价包含以下部分：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）服务的价格；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）必要的保险费用和各项税金；</w:t>
            </w:r>
          </w:p>
          <w:p>
            <w:pPr>
              <w:bidi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）其他（包括单不限于设计、编辑、收集材料、发布广告、原材料、制作、运输安装、培训、技术支持、售后服务等于本服务相关的各种费用）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.</w:t>
            </w:r>
          </w:p>
          <w:p>
            <w:pPr>
              <w:bidi w:val="0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2、付款方式：本项目无预付款，每场活动结束，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成交人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提交服务内容清单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材料，采购人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验收合格后一个月内，按实际发生费用结算该场活动费用（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付款前成交人须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提供结算清单及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等额合规的增值税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发票），实际结算总金额不超过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合同总金额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。</w:t>
            </w:r>
            <w:r>
              <w:rPr>
                <w:rFonts w:hint="eastAsia"/>
                <w:highlight w:val="none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4"/>
                <w:highlight w:val="none"/>
              </w:rPr>
              <w:t xml:space="preserve"> </w:t>
            </w:r>
            <w:r>
              <w:rPr>
                <w:rFonts w:hint="eastAsia"/>
                <w:highlight w:val="none"/>
              </w:rPr>
              <w:t xml:space="preserve">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8732EE8"/>
    <w:rsid w:val="6873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2024-05-07T08:56:00Z</dcterms:created>
  <dc:creator>WPS</dc:creator>
  <cp:lastModifiedBy>WPS</cp:lastModifiedBy>
  <dcterms:modified xsi:type="dcterms:W3CDTF">2024-05-07T08:57:00Z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544E108D5E6E4381A3C27BA157EAB39C_11</vt:lpwstr>
  </property>
</Properties>
</file>