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ind w:firstLine="643" w:firstLineChars="200"/>
        <w:jc w:val="center"/>
        <w:rPr>
          <w:rFonts w:hint="default" w:ascii="仿宋" w:hAnsi="仿宋" w:eastAsia="仿宋"/>
          <w:sz w:val="24"/>
          <w:lang w:val="en-US" w:eastAsia="zh-CN"/>
        </w:rPr>
      </w:pPr>
      <w:r>
        <w:rPr>
          <w:rFonts w:hint="eastAsia" w:eastAsia="仿宋"/>
          <w:b/>
          <w:sz w:val="32"/>
          <w:lang w:val="en-US" w:eastAsia="zh-CN"/>
        </w:rPr>
        <w:t>配送货物清单</w:t>
      </w:r>
    </w:p>
    <w:tbl>
      <w:tblPr>
        <w:tblStyle w:val="5"/>
        <w:tblpPr w:leftFromText="180" w:rightFromText="180" w:vertAnchor="text" w:horzAnchor="page" w:tblpX="847" w:tblpY="213"/>
        <w:tblOverlap w:val="never"/>
        <w:tblW w:w="996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458"/>
        <w:gridCol w:w="1080"/>
        <w:gridCol w:w="690"/>
        <w:gridCol w:w="1695"/>
        <w:gridCol w:w="1830"/>
        <w:gridCol w:w="510"/>
        <w:gridCol w:w="1125"/>
        <w:gridCol w:w="11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  <w:t>药品统一编码/国家试剂编码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货物名称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生产企业名称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配送企业名称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中标价（元）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最终配送价（元）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丙型肝炎病毒抗体诊断试剂盒（酶联免疫法）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乙型肝炎病毒表面抗原、梅毒螺旋体抗体联合检测试剂盒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</w:tbl>
    <w:p>
      <w:pPr>
        <w:pStyle w:val="4"/>
        <w:rPr>
          <w:rFonts w:hint="eastAsia" w:asciiTheme="minorEastAsia" w:hAnsiTheme="minorEastAsia" w:cstheme="minorEastAsia"/>
          <w:szCs w:val="21"/>
          <w:lang w:val="en-US" w:eastAsia="zh-CN"/>
        </w:rPr>
      </w:pPr>
    </w:p>
    <w:p>
      <w:pPr>
        <w:pStyle w:val="4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注：最终配送价不得高于中标价，配送商可选择序号1-2项中的任意项或全部项进行配送。</w:t>
      </w: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配送</w:t>
      </w:r>
      <w:r>
        <w:rPr>
          <w:rFonts w:hint="eastAsia" w:asciiTheme="minorEastAsia" w:hAnsiTheme="minorEastAsia" w:cstheme="minorEastAsia"/>
          <w:szCs w:val="21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0425A1B"/>
    <w:rsid w:val="042B7464"/>
    <w:rsid w:val="0B117611"/>
    <w:rsid w:val="0B404839"/>
    <w:rsid w:val="0B470255"/>
    <w:rsid w:val="0B552AA6"/>
    <w:rsid w:val="0ECA2CAD"/>
    <w:rsid w:val="113D7418"/>
    <w:rsid w:val="13BC3779"/>
    <w:rsid w:val="1C4870EA"/>
    <w:rsid w:val="23277B0A"/>
    <w:rsid w:val="23D56E45"/>
    <w:rsid w:val="27FC7252"/>
    <w:rsid w:val="292F6734"/>
    <w:rsid w:val="2A9328B0"/>
    <w:rsid w:val="2EF90671"/>
    <w:rsid w:val="30121C45"/>
    <w:rsid w:val="43A55320"/>
    <w:rsid w:val="46426F1A"/>
    <w:rsid w:val="46E56738"/>
    <w:rsid w:val="47B42327"/>
    <w:rsid w:val="49A345EA"/>
    <w:rsid w:val="4F9F1B0F"/>
    <w:rsid w:val="517D43D5"/>
    <w:rsid w:val="51B9203A"/>
    <w:rsid w:val="56BE3354"/>
    <w:rsid w:val="57B51F88"/>
    <w:rsid w:val="5E683AA8"/>
    <w:rsid w:val="609E68E4"/>
    <w:rsid w:val="63922C77"/>
    <w:rsid w:val="652C7B0C"/>
    <w:rsid w:val="66152BBB"/>
    <w:rsid w:val="69595A0C"/>
    <w:rsid w:val="6AA21562"/>
    <w:rsid w:val="6EEB2FFA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203</Characters>
  <Lines>0</Lines>
  <Paragraphs>0</Paragraphs>
  <TotalTime>0</TotalTime>
  <ScaleCrop>false</ScaleCrop>
  <LinksUpToDate>false</LinksUpToDate>
  <CharactersWithSpaces>257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dcterms:modified xsi:type="dcterms:W3CDTF">2024-06-11T03:09:25Z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974D8D2A8ED7470FA8DDFDDBB1124E61</vt:lpwstr>
  </property>
</Properties>
</file>