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1A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附件1</w:t>
      </w:r>
    </w:p>
    <w:p w14:paraId="249F0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南宁中心血站分体空调需求</w:t>
      </w:r>
    </w:p>
    <w:tbl>
      <w:tblPr>
        <w:tblStyle w:val="4"/>
        <w:tblpPr w:leftFromText="180" w:rightFromText="180" w:vertAnchor="text" w:horzAnchor="page" w:tblpX="639" w:tblpY="173"/>
        <w:tblOverlap w:val="never"/>
        <w:tblW w:w="10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420"/>
        <w:gridCol w:w="842"/>
        <w:gridCol w:w="2169"/>
        <w:gridCol w:w="2319"/>
        <w:gridCol w:w="3393"/>
      </w:tblGrid>
      <w:tr w14:paraId="3BC6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96" w:type="dxa"/>
            <w:vAlign w:val="center"/>
          </w:tcPr>
          <w:p w14:paraId="0CE8E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20" w:type="dxa"/>
            <w:vAlign w:val="center"/>
          </w:tcPr>
          <w:p w14:paraId="051D8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842" w:type="dxa"/>
            <w:vAlign w:val="center"/>
          </w:tcPr>
          <w:p w14:paraId="75A7F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169" w:type="dxa"/>
            <w:vAlign w:val="center"/>
          </w:tcPr>
          <w:p w14:paraId="702D2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2319" w:type="dxa"/>
            <w:vAlign w:val="center"/>
          </w:tcPr>
          <w:p w14:paraId="54668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采购预算（万元）</w:t>
            </w:r>
          </w:p>
        </w:tc>
        <w:tc>
          <w:tcPr>
            <w:tcW w:w="3393" w:type="dxa"/>
            <w:vAlign w:val="center"/>
          </w:tcPr>
          <w:p w14:paraId="147F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B5E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796" w:type="dxa"/>
            <w:vAlign w:val="center"/>
          </w:tcPr>
          <w:p w14:paraId="7AC92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20" w:type="dxa"/>
            <w:vAlign w:val="center"/>
          </w:tcPr>
          <w:p w14:paraId="141A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分体空调</w:t>
            </w:r>
          </w:p>
        </w:tc>
        <w:tc>
          <w:tcPr>
            <w:tcW w:w="842" w:type="dxa"/>
            <w:vAlign w:val="center"/>
          </w:tcPr>
          <w:p w14:paraId="36FEC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2169" w:type="dxa"/>
            <w:vAlign w:val="center"/>
          </w:tcPr>
          <w:p w14:paraId="0C1DD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319" w:type="dxa"/>
            <w:vAlign w:val="center"/>
          </w:tcPr>
          <w:p w14:paraId="0F6A2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22.44</w:t>
            </w:r>
          </w:p>
        </w:tc>
        <w:tc>
          <w:tcPr>
            <w:tcW w:w="3393" w:type="dxa"/>
            <w:vAlign w:val="center"/>
          </w:tcPr>
          <w:p w14:paraId="7CED2D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非进口产品；</w:t>
            </w:r>
          </w:p>
          <w:p w14:paraId="7CA5CE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属于政府强制采购节能产品；</w:t>
            </w:r>
          </w:p>
          <w:p w14:paraId="35F37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能通过政府采购云平台进行采购：</w:t>
            </w:r>
          </w:p>
        </w:tc>
      </w:tr>
    </w:tbl>
    <w:p w14:paraId="12FD373B">
      <w:pPr>
        <w:jc w:val="center"/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F6258"/>
    <w:multiLevelType w:val="singleLevel"/>
    <w:tmpl w:val="2A7F625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DYwNjdlYzI1ZTQyMWMzZDQwM2I5OWRjNjYwODcifQ=="/>
  </w:docVars>
  <w:rsids>
    <w:rsidRoot w:val="22410C48"/>
    <w:rsid w:val="04A653AB"/>
    <w:rsid w:val="0A7143B3"/>
    <w:rsid w:val="10DD66CB"/>
    <w:rsid w:val="14F537BB"/>
    <w:rsid w:val="21685157"/>
    <w:rsid w:val="22410C48"/>
    <w:rsid w:val="249F4DA4"/>
    <w:rsid w:val="2C6C2264"/>
    <w:rsid w:val="2D417E3A"/>
    <w:rsid w:val="340F56EF"/>
    <w:rsid w:val="381055FA"/>
    <w:rsid w:val="43C66DF4"/>
    <w:rsid w:val="4BA35C0A"/>
    <w:rsid w:val="4C6E750A"/>
    <w:rsid w:val="58D029E9"/>
    <w:rsid w:val="59450A1F"/>
    <w:rsid w:val="5C862C7B"/>
    <w:rsid w:val="5E8846F5"/>
    <w:rsid w:val="5F5B216F"/>
    <w:rsid w:val="60F04F62"/>
    <w:rsid w:val="73B61D7B"/>
    <w:rsid w:val="7874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90</Characters>
  <Lines>0</Lines>
  <Paragraphs>0</Paragraphs>
  <TotalTime>1</TotalTime>
  <ScaleCrop>false</ScaleCrop>
  <LinksUpToDate>false</LinksUpToDate>
  <CharactersWithSpaces>90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2021-03-05T01:28:00Z</dcterms:created>
  <dc:creator>WPS</dc:creator>
  <cp:lastModifiedBy>あ妣嬑孇飝あ</cp:lastModifiedBy>
  <dcterms:modified xsi:type="dcterms:W3CDTF">2024-08-29T09:02:08Z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0A46888A236F48F6A11593A007F5EB6E_13</vt:lpwstr>
  </property>
</Properties>
</file>