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D262C">
      <w:pPr>
        <w:spacing w:line="520" w:lineRule="exact"/>
        <w:jc w:val="left"/>
        <w:rPr>
          <w:rFonts w:ascii="仿宋" w:hAnsi="仿宋" w:eastAsia="仿宋"/>
          <w:b/>
          <w:bCs/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附件2</w:t>
      </w:r>
    </w:p>
    <w:p w14:paraId="1793726B">
      <w:pPr>
        <w:spacing w:line="520" w:lineRule="exact"/>
        <w:ind w:firstLine="723" w:firstLineChars="200"/>
        <w:jc w:val="center"/>
        <w:rPr>
          <w:rFonts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南宁中心血站采购项目参数征集表</w:t>
      </w:r>
    </w:p>
    <w:tbl>
      <w:tblPr>
        <w:tblStyle w:val="3"/>
        <w:tblW w:w="105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82"/>
        <w:gridCol w:w="600"/>
        <w:gridCol w:w="1425"/>
        <w:gridCol w:w="6499"/>
      </w:tblGrid>
      <w:tr w14:paraId="385A6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D05382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序号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A4C032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  <w:t>服务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货物名称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541451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数量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79E7F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参考单价（元）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5FAE33"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  <w:lang w:val="en-US" w:eastAsia="zh-CN"/>
              </w:rPr>
              <w:t>技术参数</w:t>
            </w:r>
          </w:p>
        </w:tc>
      </w:tr>
      <w:tr w14:paraId="18541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6D0DB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1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8F0DE"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业务主楼中央空调设备维保服务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AB57C"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3B50F">
            <w:pPr>
              <w:spacing w:line="520" w:lineRule="exact"/>
              <w:ind w:firstLine="843" w:firstLineChars="400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元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3D6BD"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  <w:bookmarkStart w:id="0" w:name="_GoBack"/>
            <w:bookmarkEnd w:id="0"/>
          </w:p>
        </w:tc>
      </w:tr>
      <w:tr w14:paraId="0FD6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AD3EB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2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FEB23A">
            <w:pPr>
              <w:widowControl/>
              <w:snapToGrid w:val="0"/>
              <w:spacing w:after="120" w:line="360" w:lineRule="exact"/>
              <w:jc w:val="both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业务副楼中央空调设备维保服务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7B4DB">
            <w:pPr>
              <w:spacing w:line="520" w:lineRule="exact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2B676">
            <w:pPr>
              <w:spacing w:line="520" w:lineRule="exact"/>
              <w:ind w:firstLine="843" w:firstLineChars="400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元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854B1"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</w:p>
        </w:tc>
      </w:tr>
      <w:tr w14:paraId="6AD3D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468C29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3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FBCCF">
            <w:pPr>
              <w:spacing w:after="120" w:line="360" w:lineRule="exact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检验科实验室中央空调设备维保服务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EEC96D">
            <w:pPr>
              <w:spacing w:line="520" w:lineRule="exact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1套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AE809">
            <w:pPr>
              <w:spacing w:line="520" w:lineRule="exact"/>
              <w:ind w:firstLine="843" w:firstLineChars="400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元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AA7DB"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</w:p>
        </w:tc>
      </w:tr>
      <w:tr w14:paraId="5DC76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0487E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Cs w:val="21"/>
                <w:highlight w:val="none"/>
              </w:rPr>
              <w:t>4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ABF0E">
            <w:pPr>
              <w:spacing w:after="120" w:line="36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  <w:highlight w:val="none"/>
                <w:lang w:val="en-US" w:eastAsia="zh-CN"/>
              </w:rPr>
              <w:t>业务主楼分体空调维保服务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25EBD">
            <w:pPr>
              <w:spacing w:line="520" w:lineRule="exact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1批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91E2">
            <w:pPr>
              <w:spacing w:line="520" w:lineRule="exact"/>
              <w:ind w:firstLine="843" w:firstLineChars="400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元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5B87E">
            <w:pPr>
              <w:spacing w:line="520" w:lineRule="exact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</w:p>
        </w:tc>
      </w:tr>
      <w:tr w14:paraId="667F2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69FE2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BA1E04">
            <w:pPr>
              <w:spacing w:after="120" w:line="360" w:lineRule="exact"/>
              <w:rPr>
                <w:rFonts w:hint="default" w:ascii="仿宋" w:hAnsi="仿宋" w:eastAsia="仿宋" w:cs="仿宋"/>
                <w:b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  <w:highlight w:val="none"/>
                <w:lang w:val="en-US" w:eastAsia="zh-CN"/>
              </w:rPr>
              <w:t>业务副楼分体空调维保服务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8B538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1批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0966D">
            <w:pPr>
              <w:spacing w:line="520" w:lineRule="exact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 xml:space="preserve">    元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AF57D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</w:p>
        </w:tc>
      </w:tr>
      <w:tr w14:paraId="0B875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82CD5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C0BAF4">
            <w:pPr>
              <w:spacing w:after="120" w:line="36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Cs w:val="21"/>
                <w:highlight w:val="none"/>
                <w:lang w:val="en-US" w:eastAsia="zh-CN"/>
              </w:rPr>
              <w:t>其他捐血屋分体空调维保服务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98871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>1批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826A3">
            <w:pPr>
              <w:spacing w:line="520" w:lineRule="exact"/>
              <w:jc w:val="center"/>
              <w:rPr>
                <w:rFonts w:hint="default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  <w:lang w:val="en-US" w:eastAsia="zh-CN"/>
              </w:rPr>
              <w:t xml:space="preserve">    元</w:t>
            </w:r>
          </w:p>
        </w:tc>
        <w:tc>
          <w:tcPr>
            <w:tcW w:w="6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16B72">
            <w:pPr>
              <w:spacing w:line="520" w:lineRule="exact"/>
              <w:jc w:val="center"/>
              <w:rPr>
                <w:rFonts w:hint="eastAsia" w:ascii="仿宋" w:hAnsi="仿宋" w:eastAsia="仿宋" w:cs="仿宋"/>
                <w:b/>
                <w:bCs/>
                <w:szCs w:val="21"/>
                <w:highlight w:val="none"/>
              </w:rPr>
            </w:pPr>
          </w:p>
        </w:tc>
      </w:tr>
      <w:tr w14:paraId="19915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316C9">
            <w:pPr>
              <w:spacing w:line="520" w:lineRule="exact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>项目参考总价：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 xml:space="preserve"> 元（大写金额：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  <w:lang w:val="en-US" w:eastAsia="zh-CN"/>
              </w:rPr>
              <w:t xml:space="preserve">              </w:t>
            </w:r>
            <w:r>
              <w:rPr>
                <w:rFonts w:hint="eastAsia" w:ascii="仿宋" w:hAnsi="仿宋" w:eastAsia="仿宋"/>
                <w:b/>
                <w:bCs/>
                <w:sz w:val="24"/>
                <w:highlight w:val="none"/>
              </w:rPr>
              <w:t xml:space="preserve"> 元）</w:t>
            </w:r>
          </w:p>
        </w:tc>
      </w:tr>
      <w:tr w14:paraId="6ECAE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0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195EB"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</w:p>
        </w:tc>
      </w:tr>
    </w:tbl>
    <w:p w14:paraId="0431448C"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</w:p>
    <w:p w14:paraId="014296FA">
      <w:pPr>
        <w:spacing w:line="520" w:lineRule="exact"/>
        <w:rPr>
          <w:rFonts w:ascii="仿宋" w:hAnsi="仿宋" w:eastAsia="仿宋"/>
          <w:b/>
          <w:bCs/>
          <w:sz w:val="24"/>
          <w:highlight w:val="none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参数投递方（盖单位公章）：</w:t>
      </w:r>
    </w:p>
    <w:p w14:paraId="0B601B11">
      <w:pPr>
        <w:spacing w:line="520" w:lineRule="exact"/>
        <w:rPr>
          <w:rFonts w:ascii="仿宋" w:hAnsi="仿宋" w:eastAsia="仿宋"/>
          <w:b/>
          <w:bCs/>
          <w:sz w:val="32"/>
          <w:szCs w:val="32"/>
          <w:highlight w:val="none"/>
        </w:rPr>
      </w:pPr>
      <w:r>
        <w:rPr>
          <w:rFonts w:ascii="仿宋" w:hAnsi="仿宋" w:eastAsia="仿宋"/>
          <w:b/>
          <w:bCs/>
          <w:sz w:val="24"/>
          <w:highlight w:val="none"/>
        </w:rPr>
        <w:t>法定代表人（负责人）或其委托代理人（签字或盖章）：</w:t>
      </w:r>
    </w:p>
    <w:p w14:paraId="0178946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3A7E9B"/>
    <w:rsid w:val="12057635"/>
    <w:rsid w:val="20F23816"/>
    <w:rsid w:val="423A7E9B"/>
    <w:rsid w:val="50C83B43"/>
    <w:rsid w:val="6FB1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qFormat="1"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2"/>
    <w:basedOn w:val="1"/>
    <w:qFormat/>
    <w:uiPriority w:val="0"/>
    <w:pPr>
      <w:ind w:left="400" w:leftChars="200" w:hanging="200" w:hangingChars="200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197</Words>
  <Characters>197</Characters>
  <Lines>0</Lines>
  <Paragraphs>0</Paragraphs>
  <TotalTime>4</TotalTime>
  <ScaleCrop>false</ScaleCrop>
  <LinksUpToDate>false</LinksUpToDate>
  <CharactersWithSpaces>229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2022-03-07T09:26:00Z</dcterms:created>
  <dc:creator>WPS</dc:creator>
  <cp:lastModifiedBy>あ妣嬑孇飝あ</cp:lastModifiedBy>
  <cp:lastPrinted>2025-05-09T01:32:11Z</cp:lastPrinted>
  <dcterms:modified xsi:type="dcterms:W3CDTF">2025-05-09T01:32:14Z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4F74FCC6A07A4013BCA08069D351226E_13</vt:lpwstr>
  </property>
  <property fmtid="{D5CDD505-2E9C-101B-9397-08002B2CF9AE}" pid="4" name="KSOTemplateDocerSaveRecord">
    <vt:lpwstr>eyJoZGlkIjoiNzMwODYwNjdlYzI1ZTQyMWMzZDQwM2I5OWRjNjYwODciLCJ1c2VySWQiOiIyNjE2MTIyMjgifQ==</vt:lpwstr>
  </property>
</Properties>
</file>