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0E79C6E">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项目名称：南宁中心血站2026年手绘微信表情包服务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6005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3</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40ACC5E3">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3CD550A6">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南宁中心血站2026年手绘微信表情包服务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1C2A765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南宁中心血站按照采购计划，对南宁中心血站2026年手绘微信表情包服务进行采购，现就该项目邀请具有资质的单位进行响应，采购信息如下：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6005</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项目名称：南宁中心血站2026年手绘微信表情包服务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贰万肆仟元整（￥24000.00）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贰万肆仟元整（￥24000.00）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sz w:val="32"/>
          <w:szCs w:val="32"/>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highlight w:val="none"/>
          <w:lang w:val="en-US" w:eastAsia="zh-CN" w:bidi="ar-SA"/>
        </w:rPr>
        <w:t>18</w:t>
      </w:r>
      <w:bookmarkStart w:id="21" w:name="_GoBack"/>
      <w:bookmarkEnd w:id="21"/>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前以密封形式（封口处必须加盖公司公章）快件投递或直接送达方式送达。</w:t>
      </w:r>
    </w:p>
    <w:p w14:paraId="2D6C1C5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7406127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highlight w:val="none"/>
          <w:lang w:val="en-US" w:eastAsia="zh-CN" w:bidi="ar-SA"/>
        </w:rPr>
        <w:t>13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C5203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4D2CB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A1636A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15493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C61B37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0DF62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南宁中心血站2026年手绘微信表情包服务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1F9804F7">
            <w:pPr>
              <w:widowControl w:val="0"/>
              <w:numPr>
                <w:ilvl w:val="0"/>
                <w:numId w:val="0"/>
              </w:numPr>
              <w:spacing w:after="120"/>
              <w:ind w:leftChars="0"/>
              <w:jc w:val="both"/>
              <w:rPr>
                <w:rFonts w:hint="default" w:ascii="Times New Roman" w:hAnsi="Times New Roman" w:eastAsia="宋体" w:cs="Times New Roman"/>
                <w:b/>
                <w:bCs/>
                <w:kern w:val="2"/>
                <w:sz w:val="21"/>
                <w:szCs w:val="24"/>
                <w:lang w:val="en-US" w:eastAsia="zh-CN" w:bidi="ar-SA"/>
              </w:rPr>
            </w:pPr>
            <w:r>
              <w:rPr>
                <w:rFonts w:hint="eastAsia" w:ascii="Times New Roman" w:hAnsi="Times New Roman" w:eastAsia="宋体" w:cs="Times New Roman"/>
                <w:b/>
                <w:bCs/>
                <w:kern w:val="2"/>
                <w:sz w:val="21"/>
                <w:szCs w:val="24"/>
                <w:lang w:val="en-US" w:eastAsia="zh-CN" w:bidi="ar-SA"/>
              </w:rPr>
              <w:t>1、</w:t>
            </w:r>
            <w:r>
              <w:rPr>
                <w:rFonts w:hint="default" w:ascii="Times New Roman" w:hAnsi="Times New Roman" w:eastAsia="宋体" w:cs="Times New Roman"/>
                <w:b/>
                <w:bCs/>
                <w:kern w:val="2"/>
                <w:sz w:val="21"/>
                <w:szCs w:val="24"/>
                <w:lang w:val="en-US" w:eastAsia="zh-CN" w:bidi="ar-SA"/>
              </w:rPr>
              <w:t>服务</w:t>
            </w:r>
            <w:r>
              <w:rPr>
                <w:rFonts w:hint="eastAsia" w:ascii="Times New Roman" w:hAnsi="Times New Roman" w:cs="Times New Roman"/>
                <w:b/>
                <w:bCs/>
                <w:kern w:val="2"/>
                <w:sz w:val="21"/>
                <w:szCs w:val="24"/>
                <w:lang w:val="en-US" w:eastAsia="zh-CN" w:bidi="ar-SA"/>
              </w:rPr>
              <w:t>内容：</w:t>
            </w:r>
          </w:p>
          <w:p w14:paraId="2426E3F2">
            <w:pPr>
              <w:widowControl w:val="0"/>
              <w:numPr>
                <w:ilvl w:val="0"/>
                <w:numId w:val="0"/>
              </w:numPr>
              <w:spacing w:after="120"/>
              <w:ind w:leftChars="0"/>
              <w:jc w:val="both"/>
              <w:rPr>
                <w:rFonts w:hint="default" w:ascii="Times New Roman" w:hAnsi="Times New Roman" w:eastAsia="宋体" w:cs="Times New Roman"/>
                <w:kern w:val="2"/>
                <w:sz w:val="21"/>
                <w:szCs w:val="24"/>
                <w:lang w:val="en-US" w:eastAsia="zh-CN" w:bidi="ar-SA"/>
              </w:rPr>
            </w:pPr>
            <w:r>
              <w:rPr>
                <w:rFonts w:hint="eastAsia" w:ascii="Times New Roman" w:hAnsi="Times New Roman" w:cs="Times New Roman"/>
                <w:kern w:val="2"/>
                <w:sz w:val="21"/>
                <w:szCs w:val="24"/>
                <w:lang w:val="en-US" w:eastAsia="zh-CN" w:bidi="ar-SA"/>
              </w:rPr>
              <w:t>提供2026年</w:t>
            </w:r>
            <w:r>
              <w:rPr>
                <w:rFonts w:hint="default" w:ascii="Times New Roman" w:hAnsi="Times New Roman" w:eastAsia="宋体" w:cs="Times New Roman"/>
                <w:kern w:val="2"/>
                <w:sz w:val="21"/>
                <w:szCs w:val="24"/>
                <w:lang w:val="en-US" w:eastAsia="zh-CN" w:bidi="ar-SA"/>
              </w:rPr>
              <w:t>手绘表情包24个，</w:t>
            </w:r>
            <w:r>
              <w:rPr>
                <w:rFonts w:hint="eastAsia" w:ascii="Times New Roman" w:hAnsi="Times New Roman" w:cs="Times New Roman"/>
                <w:kern w:val="2"/>
                <w:sz w:val="21"/>
                <w:szCs w:val="24"/>
                <w:lang w:val="en-US" w:eastAsia="zh-CN" w:bidi="ar-SA"/>
              </w:rPr>
              <w:t>同时</w:t>
            </w:r>
            <w:r>
              <w:rPr>
                <w:rFonts w:hint="default" w:ascii="Times New Roman" w:hAnsi="Times New Roman" w:eastAsia="宋体" w:cs="Times New Roman"/>
                <w:kern w:val="2"/>
                <w:sz w:val="21"/>
                <w:szCs w:val="24"/>
                <w:lang w:val="en-US" w:eastAsia="zh-CN" w:bidi="ar-SA"/>
              </w:rPr>
              <w:t>含制作上传</w:t>
            </w:r>
            <w:r>
              <w:rPr>
                <w:rFonts w:hint="eastAsia" w:ascii="Times New Roman" w:hAnsi="Times New Roman" w:cs="Times New Roman"/>
                <w:kern w:val="2"/>
                <w:sz w:val="21"/>
                <w:szCs w:val="24"/>
                <w:lang w:val="en-US" w:eastAsia="zh-CN" w:bidi="ar-SA"/>
              </w:rPr>
              <w:t>服务。</w:t>
            </w:r>
          </w:p>
          <w:p w14:paraId="2BBE6222">
            <w:pPr>
              <w:widowControl w:val="0"/>
              <w:numPr>
                <w:ilvl w:val="0"/>
                <w:numId w:val="0"/>
              </w:numPr>
              <w:spacing w:after="120"/>
              <w:ind w:leftChars="0"/>
              <w:jc w:val="both"/>
              <w:rPr>
                <w:rFonts w:hint="default" w:ascii="Times New Roman" w:hAnsi="Times New Roman" w:eastAsia="宋体" w:cs="Times New Roman"/>
                <w:b/>
                <w:bCs/>
                <w:kern w:val="2"/>
                <w:sz w:val="21"/>
                <w:szCs w:val="24"/>
                <w:lang w:val="en-US" w:eastAsia="zh-CN" w:bidi="ar-SA"/>
              </w:rPr>
            </w:pPr>
            <w:r>
              <w:rPr>
                <w:rFonts w:hint="eastAsia" w:ascii="Times New Roman" w:hAnsi="Times New Roman" w:eastAsia="宋体" w:cs="Times New Roman"/>
                <w:b/>
                <w:bCs/>
                <w:kern w:val="2"/>
                <w:sz w:val="21"/>
                <w:szCs w:val="24"/>
                <w:lang w:val="en-US" w:eastAsia="zh-CN" w:bidi="ar-SA"/>
              </w:rPr>
              <w:t>2、</w:t>
            </w:r>
            <w:r>
              <w:rPr>
                <w:rFonts w:hint="default" w:ascii="Times New Roman" w:hAnsi="Times New Roman" w:eastAsia="宋体" w:cs="Times New Roman"/>
                <w:b/>
                <w:bCs/>
                <w:kern w:val="2"/>
                <w:sz w:val="21"/>
                <w:szCs w:val="24"/>
                <w:lang w:val="en-US" w:eastAsia="zh-CN" w:bidi="ar-SA"/>
              </w:rPr>
              <w:t>具体要求</w:t>
            </w:r>
            <w:r>
              <w:rPr>
                <w:rFonts w:hint="eastAsia" w:ascii="Times New Roman" w:hAnsi="Times New Roman" w:cs="Times New Roman"/>
                <w:b/>
                <w:bCs/>
                <w:kern w:val="2"/>
                <w:sz w:val="21"/>
                <w:szCs w:val="24"/>
                <w:lang w:val="en-US" w:eastAsia="zh-CN" w:bidi="ar-SA"/>
              </w:rPr>
              <w:t>：</w:t>
            </w:r>
          </w:p>
          <w:p w14:paraId="45E759C1">
            <w:pPr>
              <w:widowControl w:val="0"/>
              <w:numPr>
                <w:ilvl w:val="0"/>
                <w:numId w:val="0"/>
              </w:numPr>
              <w:spacing w:after="120"/>
              <w:ind w:leftChars="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提供2026年表情包全套创意词方案，设计制作手绘表情包24个，</w:t>
            </w:r>
            <w:r>
              <w:rPr>
                <w:rFonts w:hint="eastAsia" w:ascii="Times New Roman" w:hAnsi="Times New Roman" w:cs="Times New Roman"/>
                <w:kern w:val="2"/>
                <w:sz w:val="21"/>
                <w:szCs w:val="24"/>
                <w:lang w:val="en-US" w:eastAsia="zh-CN" w:bidi="ar-SA"/>
              </w:rPr>
              <w:t>并</w:t>
            </w:r>
            <w:r>
              <w:rPr>
                <w:rFonts w:hint="default" w:ascii="Times New Roman" w:hAnsi="Times New Roman" w:eastAsia="宋体" w:cs="Times New Roman"/>
                <w:kern w:val="2"/>
                <w:sz w:val="21"/>
                <w:szCs w:val="24"/>
                <w:lang w:val="en-US" w:eastAsia="zh-CN" w:bidi="ar-SA"/>
              </w:rPr>
              <w:t>在微信表情包平台审核通过并上传成功</w:t>
            </w:r>
            <w:r>
              <w:rPr>
                <w:rFonts w:hint="eastAsia" w:ascii="Times New Roman" w:hAnsi="Times New Roman" w:cs="Times New Roman"/>
                <w:kern w:val="2"/>
                <w:sz w:val="21"/>
                <w:szCs w:val="24"/>
                <w:lang w:val="en-US" w:eastAsia="zh-CN" w:bidi="ar-SA"/>
              </w:rPr>
              <w:t>。</w:t>
            </w:r>
          </w:p>
          <w:p w14:paraId="1F57E185">
            <w:pPr>
              <w:widowControl w:val="0"/>
              <w:numPr>
                <w:ilvl w:val="0"/>
                <w:numId w:val="0"/>
              </w:numPr>
              <w:spacing w:after="120"/>
              <w:ind w:leftChars="0"/>
              <w:jc w:val="both"/>
              <w:rPr>
                <w:rFonts w:hint="default" w:ascii="Times New Roman" w:hAnsi="Times New Roman" w:eastAsia="宋体" w:cs="Times New Roman"/>
                <w:b/>
                <w:bCs/>
                <w:kern w:val="2"/>
                <w:sz w:val="21"/>
                <w:szCs w:val="24"/>
                <w:lang w:val="en-US" w:eastAsia="zh-CN" w:bidi="ar-SA"/>
              </w:rPr>
            </w:pPr>
            <w:r>
              <w:rPr>
                <w:rFonts w:hint="eastAsia" w:ascii="Times New Roman" w:hAnsi="Times New Roman" w:eastAsia="宋体" w:cs="Times New Roman"/>
                <w:b/>
                <w:bCs/>
                <w:kern w:val="2"/>
                <w:sz w:val="21"/>
                <w:szCs w:val="24"/>
                <w:lang w:val="en-US" w:eastAsia="zh-CN" w:bidi="ar-SA"/>
              </w:rPr>
              <w:t>3、</w:t>
            </w:r>
            <w:r>
              <w:rPr>
                <w:rFonts w:hint="default" w:ascii="Times New Roman" w:hAnsi="Times New Roman" w:eastAsia="宋体" w:cs="Times New Roman"/>
                <w:b/>
                <w:bCs/>
                <w:kern w:val="2"/>
                <w:sz w:val="21"/>
                <w:szCs w:val="24"/>
                <w:lang w:val="en-US" w:eastAsia="zh-CN" w:bidi="ar-SA"/>
              </w:rPr>
              <w:t>服务效果要求</w:t>
            </w:r>
            <w:r>
              <w:rPr>
                <w:rFonts w:hint="eastAsia" w:ascii="Times New Roman" w:hAnsi="Times New Roman" w:cs="Times New Roman"/>
                <w:b/>
                <w:bCs/>
                <w:kern w:val="2"/>
                <w:sz w:val="21"/>
                <w:szCs w:val="24"/>
                <w:lang w:val="en-US" w:eastAsia="zh-CN" w:bidi="ar-SA"/>
              </w:rPr>
              <w:t>：</w:t>
            </w:r>
          </w:p>
          <w:p w14:paraId="51BDFF0B">
            <w:pPr>
              <w:widowControl w:val="0"/>
              <w:numPr>
                <w:ilvl w:val="0"/>
                <w:numId w:val="0"/>
              </w:numPr>
              <w:spacing w:after="120"/>
              <w:ind w:leftChars="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（1）准确性：手绘表情包需要准确地传达出文字或概念的含义，避免引起误解。</w:t>
            </w:r>
          </w:p>
          <w:p w14:paraId="5EA9B551">
            <w:pPr>
              <w:widowControl w:val="0"/>
              <w:numPr>
                <w:ilvl w:val="0"/>
                <w:numId w:val="0"/>
              </w:numPr>
              <w:spacing w:after="120"/>
              <w:ind w:leftChars="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（2）创意性：手绘表情包需要具备创意和个性，能够吸引用户的眼球，避免过于普通或单调。</w:t>
            </w:r>
          </w:p>
          <w:p w14:paraId="5092BB7F">
            <w:pPr>
              <w:widowControl w:val="0"/>
              <w:numPr>
                <w:ilvl w:val="0"/>
                <w:numId w:val="0"/>
              </w:numPr>
              <w:spacing w:after="120"/>
              <w:ind w:leftChars="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（3）风格统一：手绘表情包需要保持一致的风格，以便在系列中使用。包括颜色、线条、构图等方面的统一。</w:t>
            </w:r>
          </w:p>
          <w:p w14:paraId="5C58E745">
            <w:pPr>
              <w:widowControl w:val="0"/>
              <w:numPr>
                <w:ilvl w:val="0"/>
                <w:numId w:val="0"/>
              </w:numPr>
              <w:spacing w:after="120"/>
              <w:ind w:leftChars="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（4）原创版权：手绘表情包所使用的文字、IP等素材不侵犯任何知识产权，</w:t>
            </w:r>
            <w:r>
              <w:rPr>
                <w:rFonts w:hint="eastAsia" w:ascii="Times New Roman" w:hAnsi="Times New Roman" w:cs="Times New Roman"/>
                <w:kern w:val="2"/>
                <w:sz w:val="21"/>
                <w:szCs w:val="24"/>
                <w:lang w:val="en-US" w:eastAsia="zh-CN" w:bidi="ar-SA"/>
              </w:rPr>
              <w:t>要求</w:t>
            </w:r>
            <w:r>
              <w:rPr>
                <w:rFonts w:hint="default" w:ascii="Times New Roman" w:hAnsi="Times New Roman" w:eastAsia="宋体" w:cs="Times New Roman"/>
                <w:kern w:val="2"/>
                <w:sz w:val="21"/>
                <w:szCs w:val="24"/>
                <w:lang w:val="en-US" w:eastAsia="zh-CN" w:bidi="ar-SA"/>
              </w:rPr>
              <w:t>纯手绘原创。</w:t>
            </w:r>
          </w:p>
          <w:p w14:paraId="3BEC07FF">
            <w:pPr>
              <w:widowControl w:val="0"/>
              <w:numPr>
                <w:ilvl w:val="0"/>
                <w:numId w:val="0"/>
              </w:numPr>
              <w:spacing w:after="120"/>
              <w:ind w:leftChars="0"/>
              <w:jc w:val="both"/>
              <w:rPr>
                <w:rFonts w:hint="default" w:ascii="Times New Roman" w:hAnsi="Times New Roman" w:eastAsia="宋体" w:cs="Times New Roman"/>
                <w:b/>
                <w:bCs/>
                <w:kern w:val="2"/>
                <w:sz w:val="21"/>
                <w:szCs w:val="24"/>
                <w:lang w:val="en-US" w:eastAsia="zh-CN" w:bidi="ar-SA"/>
              </w:rPr>
            </w:pPr>
            <w:r>
              <w:rPr>
                <w:rFonts w:hint="eastAsia" w:ascii="Times New Roman" w:hAnsi="Times New Roman" w:eastAsia="宋体" w:cs="Times New Roman"/>
                <w:b/>
                <w:bCs/>
                <w:kern w:val="2"/>
                <w:sz w:val="21"/>
                <w:szCs w:val="24"/>
                <w:lang w:val="en-US" w:eastAsia="zh-CN" w:bidi="ar-SA"/>
              </w:rPr>
              <w:t>4、</w:t>
            </w:r>
            <w:r>
              <w:rPr>
                <w:rFonts w:hint="eastAsia" w:ascii="Times New Roman" w:hAnsi="Times New Roman" w:cs="Times New Roman"/>
                <w:b/>
                <w:bCs/>
                <w:kern w:val="2"/>
                <w:sz w:val="21"/>
                <w:szCs w:val="24"/>
                <w:lang w:val="en-US" w:eastAsia="zh-CN" w:bidi="ar-SA"/>
              </w:rPr>
              <w:t>其他要求：</w:t>
            </w:r>
          </w:p>
          <w:p w14:paraId="606F8C76">
            <w:pPr>
              <w:widowControl w:val="0"/>
              <w:numPr>
                <w:ilvl w:val="0"/>
                <w:numId w:val="0"/>
              </w:numPr>
              <w:spacing w:after="120"/>
              <w:ind w:leftChars="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（1）</w:t>
            </w:r>
            <w:r>
              <w:rPr>
                <w:rFonts w:hint="eastAsia" w:ascii="Times New Roman" w:hAnsi="Times New Roman" w:cs="Times New Roman"/>
                <w:kern w:val="2"/>
                <w:sz w:val="21"/>
                <w:szCs w:val="24"/>
                <w:lang w:val="en-US" w:eastAsia="zh-CN" w:bidi="ar-SA"/>
              </w:rPr>
              <w:t>提供的表情包为</w:t>
            </w:r>
            <w:r>
              <w:rPr>
                <w:rFonts w:hint="default" w:ascii="Times New Roman" w:hAnsi="Times New Roman" w:eastAsia="宋体" w:cs="Times New Roman"/>
                <w:kern w:val="2"/>
                <w:sz w:val="21"/>
                <w:szCs w:val="24"/>
                <w:lang w:val="en-US" w:eastAsia="zh-CN" w:bidi="ar-SA"/>
              </w:rPr>
              <w:t>gif动图形式</w:t>
            </w:r>
            <w:r>
              <w:rPr>
                <w:rFonts w:hint="eastAsia" w:ascii="Times New Roman" w:hAnsi="Times New Roman" w:cs="Times New Roman"/>
                <w:kern w:val="2"/>
                <w:sz w:val="21"/>
                <w:szCs w:val="24"/>
                <w:lang w:val="en-US" w:eastAsia="zh-CN" w:bidi="ar-SA"/>
              </w:rPr>
              <w:t>；</w:t>
            </w:r>
          </w:p>
          <w:p w14:paraId="500902B6">
            <w:pPr>
              <w:widowControl w:val="0"/>
              <w:numPr>
                <w:ilvl w:val="0"/>
                <w:numId w:val="0"/>
              </w:numPr>
              <w:spacing w:after="120"/>
              <w:ind w:leftChars="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（2）</w:t>
            </w:r>
            <w:r>
              <w:rPr>
                <w:rFonts w:hint="eastAsia" w:ascii="Times New Roman" w:hAnsi="Times New Roman" w:cs="Times New Roman"/>
                <w:kern w:val="2"/>
                <w:sz w:val="21"/>
                <w:szCs w:val="24"/>
                <w:lang w:val="en-US" w:eastAsia="zh-CN" w:bidi="ar-SA"/>
              </w:rPr>
              <w:t>要求</w:t>
            </w:r>
            <w:r>
              <w:rPr>
                <w:rFonts w:hint="default" w:ascii="Times New Roman" w:hAnsi="Times New Roman" w:eastAsia="宋体" w:cs="Times New Roman"/>
                <w:kern w:val="2"/>
                <w:sz w:val="21"/>
                <w:szCs w:val="24"/>
                <w:lang w:val="en-US" w:eastAsia="zh-CN" w:bidi="ar-SA"/>
              </w:rPr>
              <w:t>手绘设计制作</w:t>
            </w:r>
            <w:r>
              <w:rPr>
                <w:rFonts w:hint="eastAsia" w:ascii="Times New Roman" w:hAnsi="Times New Roman" w:cs="Times New Roman"/>
                <w:kern w:val="2"/>
                <w:sz w:val="21"/>
                <w:szCs w:val="24"/>
                <w:lang w:val="en-US" w:eastAsia="zh-CN" w:bidi="ar-SA"/>
              </w:rPr>
              <w:t>；</w:t>
            </w:r>
          </w:p>
          <w:p w14:paraId="5F4DFBBE">
            <w:pPr>
              <w:widowControl w:val="0"/>
              <w:numPr>
                <w:ilvl w:val="0"/>
                <w:numId w:val="0"/>
              </w:numPr>
              <w:spacing w:after="120"/>
              <w:ind w:leftChars="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（3）完稿后提供全套源文件</w:t>
            </w:r>
            <w:r>
              <w:rPr>
                <w:rFonts w:hint="eastAsia" w:ascii="Times New Roman" w:hAnsi="Times New Roman" w:cs="Times New Roman"/>
                <w:kern w:val="2"/>
                <w:sz w:val="21"/>
                <w:szCs w:val="24"/>
                <w:lang w:val="en-US" w:eastAsia="zh-CN" w:bidi="ar-SA"/>
              </w:rPr>
              <w:t>给采购人；</w:t>
            </w:r>
          </w:p>
          <w:p w14:paraId="706C35BE">
            <w:pPr>
              <w:bidi w:val="0"/>
              <w:rPr>
                <w:rFonts w:hint="eastAsia" w:ascii="宋体" w:hAnsi="宋体" w:eastAsia="宋体" w:cs="宋体"/>
                <w:color w:val="auto"/>
                <w:szCs w:val="21"/>
                <w:highlight w:val="none"/>
                <w:lang w:val="en-US" w:eastAsia="zh-CN"/>
              </w:rPr>
            </w:pPr>
            <w:r>
              <w:rPr>
                <w:rFonts w:hint="eastAsia" w:ascii="Times New Roman" w:hAnsi="Times New Roman" w:cs="Times New Roman"/>
                <w:b w:val="0"/>
                <w:bCs w:val="0"/>
                <w:kern w:val="2"/>
                <w:sz w:val="21"/>
                <w:szCs w:val="24"/>
                <w:lang w:val="en-US" w:eastAsia="zh-CN" w:bidi="ar-SA"/>
              </w:rPr>
              <w:t>（4）要求</w:t>
            </w:r>
            <w:r>
              <w:rPr>
                <w:rFonts w:hint="eastAsia" w:ascii="Times New Roman" w:hAnsi="Times New Roman" w:cs="Times New Roman"/>
                <w:kern w:val="2"/>
                <w:sz w:val="21"/>
                <w:szCs w:val="24"/>
                <w:lang w:val="en-US" w:eastAsia="zh-CN" w:bidi="ar-SA"/>
              </w:rPr>
              <w:t>合同签订后</w:t>
            </w:r>
            <w:r>
              <w:rPr>
                <w:rFonts w:hint="default" w:ascii="Times New Roman" w:hAnsi="Times New Roman" w:eastAsia="宋体" w:cs="Times New Roman"/>
                <w:kern w:val="2"/>
                <w:sz w:val="21"/>
                <w:szCs w:val="24"/>
                <w:lang w:val="en-US" w:eastAsia="zh-CN" w:bidi="ar-SA"/>
              </w:rPr>
              <w:t>20天内</w:t>
            </w:r>
            <w:r>
              <w:rPr>
                <w:rFonts w:hint="eastAsia" w:ascii="Times New Roman" w:hAnsi="Times New Roman" w:cs="Times New Roman"/>
                <w:kern w:val="2"/>
                <w:sz w:val="21"/>
                <w:szCs w:val="24"/>
                <w:lang w:val="en-US" w:eastAsia="zh-CN" w:bidi="ar-SA"/>
              </w:rPr>
              <w:t>完成</w:t>
            </w:r>
            <w:r>
              <w:rPr>
                <w:rFonts w:hint="default" w:ascii="Times New Roman" w:hAnsi="Times New Roman" w:eastAsia="宋体" w:cs="Times New Roman"/>
                <w:kern w:val="2"/>
                <w:sz w:val="21"/>
                <w:szCs w:val="24"/>
                <w:lang w:val="en-US" w:eastAsia="zh-CN" w:bidi="ar-SA"/>
              </w:rPr>
              <w:t>线稿草稿设计，线稿</w:t>
            </w:r>
            <w:r>
              <w:rPr>
                <w:rFonts w:hint="eastAsia" w:ascii="Times New Roman" w:hAnsi="Times New Roman" w:cs="Times New Roman"/>
                <w:kern w:val="2"/>
                <w:sz w:val="21"/>
                <w:szCs w:val="24"/>
                <w:lang w:val="en-US" w:eastAsia="zh-CN" w:bidi="ar-SA"/>
              </w:rPr>
              <w:t>经采购人</w:t>
            </w:r>
            <w:r>
              <w:rPr>
                <w:rFonts w:hint="default" w:ascii="Times New Roman" w:hAnsi="Times New Roman" w:eastAsia="宋体" w:cs="Times New Roman"/>
                <w:kern w:val="2"/>
                <w:sz w:val="21"/>
                <w:szCs w:val="24"/>
                <w:lang w:val="en-US" w:eastAsia="zh-CN" w:bidi="ar-SA"/>
              </w:rPr>
              <w:t>定稿后15天内完成色稿，</w:t>
            </w:r>
            <w:r>
              <w:rPr>
                <w:rFonts w:hint="eastAsia" w:ascii="Times New Roman" w:hAnsi="Times New Roman" w:cs="Times New Roman"/>
                <w:kern w:val="2"/>
                <w:sz w:val="21"/>
                <w:szCs w:val="24"/>
                <w:lang w:val="en-US" w:eastAsia="zh-CN" w:bidi="ar-SA"/>
              </w:rPr>
              <w:t>色稿经采购人</w:t>
            </w:r>
            <w:r>
              <w:rPr>
                <w:rFonts w:hint="default" w:ascii="Times New Roman" w:hAnsi="Times New Roman" w:eastAsia="宋体" w:cs="Times New Roman"/>
                <w:kern w:val="2"/>
                <w:sz w:val="21"/>
                <w:szCs w:val="24"/>
                <w:lang w:val="en-US" w:eastAsia="zh-CN" w:bidi="ar-SA"/>
              </w:rPr>
              <w:t>审核通过后1-2个工作日内上传微信表情包平台。</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24000.00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460FFA67">
            <w:pPr>
              <w:widowControl w:val="0"/>
              <w:spacing w:after="120"/>
              <w:jc w:val="both"/>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一、</w:t>
            </w:r>
            <w:r>
              <w:rPr>
                <w:rFonts w:hint="default" w:ascii="宋体" w:hAnsi="宋体"/>
                <w:b/>
                <w:bCs/>
                <w:szCs w:val="21"/>
                <w:u w:val="none"/>
                <w:lang w:val="en-US" w:eastAsia="zh-CN"/>
              </w:rPr>
              <w:t>合同签订期：</w:t>
            </w:r>
            <w:r>
              <w:rPr>
                <w:rFonts w:hint="default" w:ascii="宋体" w:hAnsi="宋体"/>
                <w:szCs w:val="21"/>
                <w:u w:val="none"/>
                <w:lang w:val="en-US" w:eastAsia="zh-CN"/>
              </w:rPr>
              <w:t>自</w:t>
            </w:r>
            <w:r>
              <w:rPr>
                <w:rFonts w:hint="eastAsia" w:ascii="宋体" w:hAnsi="宋体"/>
                <w:szCs w:val="21"/>
                <w:u w:val="none"/>
                <w:lang w:val="en-US" w:eastAsia="zh-CN"/>
              </w:rPr>
              <w:t>结果公告结束</w:t>
            </w:r>
            <w:r>
              <w:rPr>
                <w:rFonts w:hint="default" w:ascii="宋体" w:hAnsi="宋体"/>
                <w:szCs w:val="21"/>
                <w:u w:val="none"/>
                <w:lang w:val="en-US" w:eastAsia="zh-CN"/>
              </w:rPr>
              <w:t>之日起</w:t>
            </w:r>
            <w:r>
              <w:rPr>
                <w:rFonts w:hint="eastAsia" w:ascii="宋体" w:hAnsi="宋体"/>
                <w:szCs w:val="21"/>
                <w:u w:val="none"/>
                <w:lang w:val="en-US" w:eastAsia="zh-CN"/>
              </w:rPr>
              <w:t>10</w:t>
            </w:r>
            <w:r>
              <w:rPr>
                <w:rFonts w:hint="default" w:ascii="宋体" w:hAnsi="宋体"/>
                <w:szCs w:val="21"/>
                <w:u w:val="none"/>
                <w:lang w:val="en-US" w:eastAsia="zh-CN"/>
              </w:rPr>
              <w:t xml:space="preserve">个工作日内。 </w:t>
            </w:r>
          </w:p>
          <w:p w14:paraId="4E4A4C94">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cs="Times New Roman"/>
                <w:b/>
                <w:bCs/>
                <w:kern w:val="2"/>
                <w:sz w:val="21"/>
                <w:szCs w:val="24"/>
                <w:lang w:val="en-US" w:eastAsia="zh-CN" w:bidi="ar-SA"/>
              </w:rPr>
              <w:t>二、</w:t>
            </w:r>
            <w:r>
              <w:rPr>
                <w:rFonts w:hint="eastAsia" w:ascii="Times New Roman" w:hAnsi="Times New Roman" w:eastAsia="宋体" w:cs="Times New Roman"/>
                <w:b/>
                <w:bCs/>
                <w:kern w:val="2"/>
                <w:sz w:val="21"/>
                <w:szCs w:val="24"/>
                <w:lang w:val="en-US" w:eastAsia="zh-CN" w:bidi="ar-SA"/>
              </w:rPr>
              <w:t>服务</w:t>
            </w:r>
            <w:r>
              <w:rPr>
                <w:rFonts w:hint="eastAsia" w:ascii="Times New Roman" w:hAnsi="Times New Roman" w:cs="Times New Roman"/>
                <w:b/>
                <w:bCs/>
                <w:kern w:val="2"/>
                <w:sz w:val="21"/>
                <w:szCs w:val="24"/>
                <w:lang w:val="en-US" w:eastAsia="zh-CN" w:bidi="ar-SA"/>
              </w:rPr>
              <w:t>期限</w:t>
            </w:r>
            <w:r>
              <w:rPr>
                <w:rFonts w:hint="eastAsia" w:ascii="Times New Roman" w:hAnsi="Times New Roman" w:eastAsia="宋体" w:cs="Times New Roman"/>
                <w:b/>
                <w:bCs/>
                <w:kern w:val="2"/>
                <w:sz w:val="21"/>
                <w:szCs w:val="24"/>
                <w:lang w:val="en-US" w:eastAsia="zh-CN" w:bidi="ar-SA"/>
              </w:rPr>
              <w:t>：</w:t>
            </w:r>
            <w:r>
              <w:rPr>
                <w:rFonts w:hint="eastAsia" w:ascii="Times New Roman" w:hAnsi="Times New Roman" w:eastAsia="宋体" w:cs="Times New Roman"/>
                <w:kern w:val="2"/>
                <w:sz w:val="21"/>
                <w:szCs w:val="24"/>
                <w:lang w:val="en-US" w:eastAsia="zh-CN" w:bidi="ar-SA"/>
              </w:rPr>
              <w:t>自合同签订之日</w:t>
            </w:r>
            <w:r>
              <w:rPr>
                <w:rFonts w:hint="eastAsia" w:ascii="Times New Roman" w:hAnsi="Times New Roman" w:eastAsia="宋体" w:cs="Times New Roman"/>
                <w:kern w:val="2"/>
                <w:sz w:val="21"/>
                <w:szCs w:val="24"/>
                <w:highlight w:val="none"/>
                <w:lang w:val="en-US" w:eastAsia="zh-CN" w:bidi="ar-SA"/>
              </w:rPr>
              <w:t>起至</w:t>
            </w:r>
            <w:r>
              <w:rPr>
                <w:rFonts w:hint="eastAsia" w:ascii="Times New Roman" w:hAnsi="Times New Roman" w:cs="Times New Roman"/>
                <w:highlight w:val="none"/>
              </w:rPr>
              <w:t>服务验收合格之日止</w:t>
            </w:r>
            <w:r>
              <w:rPr>
                <w:rFonts w:hint="eastAsia" w:ascii="Times New Roman" w:hAnsi="Times New Roman" w:eastAsia="宋体" w:cs="Times New Roman"/>
                <w:kern w:val="2"/>
                <w:sz w:val="21"/>
                <w:szCs w:val="24"/>
                <w:highlight w:val="none"/>
                <w:lang w:val="en-US" w:eastAsia="zh-CN" w:bidi="ar-SA"/>
              </w:rPr>
              <w:t>。</w:t>
            </w:r>
            <w:r>
              <w:rPr>
                <w:rFonts w:hint="eastAsia" w:ascii="Times New Roman" w:hAnsi="Times New Roman" w:eastAsia="宋体" w:cs="Times New Roman"/>
                <w:kern w:val="2"/>
                <w:sz w:val="21"/>
                <w:szCs w:val="24"/>
                <w:lang w:val="en-US" w:eastAsia="zh-CN" w:bidi="ar-SA"/>
              </w:rPr>
              <w:t xml:space="preserve"> </w:t>
            </w:r>
          </w:p>
          <w:p w14:paraId="57A5FD5E">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cs="Times New Roman"/>
                <w:b/>
                <w:bCs/>
                <w:kern w:val="2"/>
                <w:sz w:val="21"/>
                <w:szCs w:val="24"/>
                <w:lang w:val="en-US" w:eastAsia="zh-CN" w:bidi="ar-SA"/>
              </w:rPr>
              <w:t>三</w:t>
            </w:r>
            <w:r>
              <w:rPr>
                <w:rFonts w:hint="eastAsia" w:ascii="Times New Roman" w:hAnsi="Times New Roman" w:eastAsia="宋体" w:cs="Times New Roman"/>
                <w:b/>
                <w:bCs/>
                <w:kern w:val="2"/>
                <w:sz w:val="21"/>
                <w:szCs w:val="24"/>
                <w:lang w:val="en-US" w:eastAsia="zh-CN" w:bidi="ar-SA"/>
              </w:rPr>
              <w:t>、服务地点：</w:t>
            </w:r>
            <w:r>
              <w:rPr>
                <w:rFonts w:hint="eastAsia" w:ascii="Times New Roman" w:hAnsi="Times New Roman" w:cs="Times New Roman"/>
                <w:kern w:val="2"/>
                <w:sz w:val="21"/>
                <w:szCs w:val="24"/>
                <w:lang w:val="en-US" w:eastAsia="zh-CN" w:bidi="ar-SA"/>
              </w:rPr>
              <w:t>采购人</w:t>
            </w:r>
            <w:r>
              <w:rPr>
                <w:rFonts w:hint="eastAsia" w:ascii="Times New Roman" w:hAnsi="Times New Roman" w:eastAsia="宋体" w:cs="Times New Roman"/>
                <w:kern w:val="2"/>
                <w:sz w:val="21"/>
                <w:szCs w:val="24"/>
                <w:lang w:val="en-US" w:eastAsia="zh-CN" w:bidi="ar-SA"/>
              </w:rPr>
              <w:t xml:space="preserve">指定地点。 </w:t>
            </w:r>
          </w:p>
          <w:p w14:paraId="17B51F48">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cs="Times New Roman"/>
                <w:b/>
                <w:bCs/>
                <w:kern w:val="2"/>
                <w:sz w:val="21"/>
                <w:szCs w:val="24"/>
                <w:lang w:val="en-US" w:eastAsia="zh-CN" w:bidi="ar-SA"/>
              </w:rPr>
              <w:t>四</w:t>
            </w:r>
            <w:r>
              <w:rPr>
                <w:rFonts w:hint="eastAsia" w:ascii="Times New Roman" w:hAnsi="Times New Roman" w:eastAsia="宋体" w:cs="Times New Roman"/>
                <w:b/>
                <w:bCs/>
                <w:kern w:val="2"/>
                <w:sz w:val="21"/>
                <w:szCs w:val="24"/>
                <w:lang w:val="en-US" w:eastAsia="zh-CN" w:bidi="ar-SA"/>
              </w:rPr>
              <w:t>、售后服务要求：</w:t>
            </w:r>
            <w:r>
              <w:rPr>
                <w:rFonts w:hint="eastAsia" w:ascii="Times New Roman" w:hAnsi="Times New Roman" w:eastAsia="宋体" w:cs="Times New Roman"/>
                <w:kern w:val="2"/>
                <w:sz w:val="21"/>
                <w:szCs w:val="24"/>
                <w:lang w:val="en-US" w:eastAsia="zh-CN" w:bidi="ar-SA"/>
              </w:rPr>
              <w:t xml:space="preserve"> </w:t>
            </w:r>
          </w:p>
          <w:p w14:paraId="31295FF9">
            <w:pPr>
              <w:widowControl/>
              <w:spacing w:after="0"/>
              <w:jc w:val="left"/>
              <w:rPr>
                <w:rFonts w:hint="default" w:ascii="Calibri" w:hAnsi="Calibri" w:eastAsia="宋体" w:cs="Times New Roman"/>
                <w:kern w:val="2"/>
                <w:sz w:val="21"/>
                <w:szCs w:val="24"/>
                <w:lang w:val="en-US" w:eastAsia="zh-CN" w:bidi="ar-SA"/>
              </w:rPr>
            </w:pPr>
            <w:r>
              <w:rPr>
                <w:rFonts w:hint="default" w:ascii="Calibri" w:hAnsi="Calibri" w:eastAsia="宋体" w:cs="Times New Roman"/>
                <w:kern w:val="2"/>
                <w:sz w:val="21"/>
                <w:szCs w:val="24"/>
                <w:lang w:val="en-US" w:eastAsia="zh-CN" w:bidi="ar-SA"/>
              </w:rPr>
              <w:t>（1）质量保证：手绘表情包制作完成后，</w:t>
            </w:r>
            <w:r>
              <w:rPr>
                <w:rFonts w:hint="default" w:ascii="Calibri" w:hAnsi="Calibri" w:cs="Times New Roman"/>
                <w:kern w:val="2"/>
                <w:sz w:val="21"/>
                <w:szCs w:val="24"/>
                <w:lang w:val="en-US" w:eastAsia="zh-CN" w:bidi="ar-SA"/>
              </w:rPr>
              <w:t>须</w:t>
            </w:r>
            <w:r>
              <w:rPr>
                <w:rFonts w:hint="default" w:ascii="Calibri" w:hAnsi="Calibri" w:eastAsia="宋体" w:cs="Times New Roman"/>
                <w:kern w:val="2"/>
                <w:sz w:val="21"/>
                <w:szCs w:val="24"/>
                <w:lang w:val="en-US" w:eastAsia="zh-CN" w:bidi="ar-SA"/>
              </w:rPr>
              <w:t>进行质量检查，确保表情包符合要求，无错别字、颜色搭配不当等问题。</w:t>
            </w:r>
          </w:p>
          <w:p w14:paraId="3D63F2EC">
            <w:pPr>
              <w:widowControl/>
              <w:spacing w:after="0"/>
              <w:jc w:val="left"/>
              <w:rPr>
                <w:rFonts w:hint="default" w:ascii="Calibri" w:hAnsi="Calibri" w:eastAsia="宋体" w:cs="Times New Roman"/>
                <w:kern w:val="2"/>
                <w:sz w:val="21"/>
                <w:szCs w:val="24"/>
                <w:lang w:val="en-US" w:eastAsia="zh-CN" w:bidi="ar-SA"/>
              </w:rPr>
            </w:pPr>
            <w:r>
              <w:rPr>
                <w:rFonts w:hint="default" w:ascii="Calibri" w:hAnsi="Calibri" w:eastAsia="宋体" w:cs="Times New Roman"/>
                <w:kern w:val="2"/>
                <w:sz w:val="21"/>
                <w:szCs w:val="24"/>
                <w:lang w:val="en-US" w:eastAsia="zh-CN" w:bidi="ar-SA"/>
              </w:rPr>
              <w:t>（2）版权归属：手绘表情包制作完成后，版权归</w:t>
            </w:r>
            <w:r>
              <w:rPr>
                <w:rFonts w:hint="default" w:ascii="Calibri" w:hAnsi="Calibri" w:cs="Times New Roman"/>
                <w:kern w:val="2"/>
                <w:sz w:val="21"/>
                <w:szCs w:val="24"/>
                <w:lang w:val="en-US" w:eastAsia="zh-CN" w:bidi="ar-SA"/>
              </w:rPr>
              <w:t>采购人</w:t>
            </w:r>
            <w:r>
              <w:rPr>
                <w:rFonts w:hint="default" w:ascii="Calibri" w:hAnsi="Calibri" w:eastAsia="宋体" w:cs="Times New Roman"/>
                <w:kern w:val="2"/>
                <w:sz w:val="21"/>
                <w:szCs w:val="24"/>
                <w:lang w:val="en-US" w:eastAsia="zh-CN" w:bidi="ar-SA"/>
              </w:rPr>
              <w:t>所有。</w:t>
            </w:r>
          </w:p>
          <w:p w14:paraId="319F88C0">
            <w:pPr>
              <w:widowControl w:val="0"/>
              <w:spacing w:after="120"/>
              <w:jc w:val="both"/>
              <w:rPr>
                <w:rFonts w:ascii="Times New Roman" w:hAnsi="Times New Roman" w:eastAsia="宋体" w:cs="Times New Roman"/>
                <w:b/>
                <w:bCs/>
                <w:kern w:val="2"/>
                <w:sz w:val="21"/>
                <w:szCs w:val="24"/>
                <w:lang w:val="en-US" w:eastAsia="zh-CN" w:bidi="ar-SA"/>
              </w:rPr>
            </w:pPr>
            <w:r>
              <w:rPr>
                <w:rFonts w:hint="eastAsia" w:ascii="Times New Roman" w:hAnsi="Times New Roman" w:cs="Times New Roman"/>
                <w:b/>
                <w:bCs/>
                <w:kern w:val="2"/>
                <w:sz w:val="21"/>
                <w:szCs w:val="24"/>
                <w:lang w:val="en-US" w:eastAsia="zh-CN" w:bidi="ar-SA"/>
              </w:rPr>
              <w:t>五</w:t>
            </w:r>
            <w:r>
              <w:rPr>
                <w:rFonts w:hint="eastAsia" w:ascii="Times New Roman" w:hAnsi="Times New Roman" w:eastAsia="宋体" w:cs="Times New Roman"/>
                <w:b/>
                <w:bCs/>
                <w:kern w:val="2"/>
                <w:sz w:val="21"/>
                <w:szCs w:val="24"/>
                <w:lang w:val="en-US" w:eastAsia="zh-CN" w:bidi="ar-SA"/>
              </w:rPr>
              <w:t>、其他要求：</w:t>
            </w:r>
          </w:p>
          <w:p w14:paraId="0B8C3925">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1</w:t>
            </w:r>
            <w:r>
              <w:rPr>
                <w:rFonts w:hint="eastAsia" w:ascii="Times New Roman" w:hAnsi="Times New Roman" w:cs="Times New Roman"/>
                <w:kern w:val="2"/>
                <w:sz w:val="21"/>
                <w:szCs w:val="24"/>
                <w:lang w:val="en-US" w:eastAsia="zh-CN" w:bidi="ar-SA"/>
              </w:rPr>
              <w:t>.报价必须含以下部分</w:t>
            </w:r>
            <w:r>
              <w:rPr>
                <w:rFonts w:hint="eastAsia" w:ascii="Times New Roman" w:hAnsi="Times New Roman" w:eastAsia="宋体" w:cs="Times New Roman"/>
                <w:kern w:val="2"/>
                <w:sz w:val="21"/>
                <w:szCs w:val="24"/>
                <w:lang w:val="en-US" w:eastAsia="zh-CN" w:bidi="ar-SA"/>
              </w:rPr>
              <w:t>，包括：</w:t>
            </w:r>
          </w:p>
          <w:p w14:paraId="466CB7D8">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（1）服务的价格；</w:t>
            </w:r>
          </w:p>
          <w:p w14:paraId="7A1B1652">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（2）服务所需材料、标准附件、备品备件、专用工具的价格；</w:t>
            </w:r>
          </w:p>
          <w:p w14:paraId="3103C4F6">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（3）技术支持、售后服务等费用；</w:t>
            </w:r>
          </w:p>
          <w:p w14:paraId="2C3FD179">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（4）必要的保险费用和各项税费；</w:t>
            </w:r>
          </w:p>
          <w:p w14:paraId="2A133E6F">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（5）设计费、上传费、人工费、交通费、维护费等所有费用。</w:t>
            </w:r>
          </w:p>
          <w:p w14:paraId="70ED2DE2">
            <w:pPr>
              <w:widowControl w:val="0"/>
              <w:spacing w:after="120"/>
              <w:jc w:val="both"/>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2</w:t>
            </w:r>
            <w:r>
              <w:rPr>
                <w:rFonts w:hint="eastAsia" w:ascii="Times New Roman" w:hAnsi="Times New Roman" w:cs="Times New Roman"/>
                <w:kern w:val="2"/>
                <w:sz w:val="21"/>
                <w:szCs w:val="24"/>
                <w:lang w:val="en-US" w:eastAsia="zh-CN" w:bidi="ar-SA"/>
              </w:rPr>
              <w:t>.</w:t>
            </w:r>
            <w:r>
              <w:rPr>
                <w:rFonts w:hint="eastAsia" w:ascii="Times New Roman" w:hAnsi="Times New Roman" w:eastAsia="宋体" w:cs="Times New Roman"/>
                <w:kern w:val="2"/>
                <w:sz w:val="21"/>
                <w:szCs w:val="24"/>
                <w:lang w:val="en-US" w:eastAsia="zh-CN" w:bidi="ar-SA"/>
              </w:rPr>
              <w:t>付款方式：</w:t>
            </w:r>
            <w:r>
              <w:rPr>
                <w:rFonts w:hint="eastAsia" w:ascii="Times New Roman" w:hAnsi="Times New Roman" w:eastAsia="宋体" w:cs="Times New Roman"/>
                <w:kern w:val="2"/>
                <w:sz w:val="21"/>
                <w:szCs w:val="24"/>
                <w:highlight w:val="none"/>
                <w:lang w:val="en-US" w:eastAsia="zh-CN" w:bidi="ar-SA"/>
              </w:rPr>
              <w:t>表情包制作上传</w:t>
            </w:r>
            <w:r>
              <w:rPr>
                <w:rFonts w:hint="eastAsia" w:ascii="Times New Roman" w:hAnsi="Times New Roman" w:cs="Times New Roman"/>
                <w:kern w:val="2"/>
                <w:sz w:val="21"/>
                <w:szCs w:val="24"/>
                <w:highlight w:val="none"/>
                <w:lang w:val="en-US" w:eastAsia="zh-CN" w:bidi="ar-SA"/>
              </w:rPr>
              <w:t>完成</w:t>
            </w:r>
            <w:r>
              <w:rPr>
                <w:rFonts w:hint="eastAsia" w:ascii="Times New Roman" w:hAnsi="Times New Roman" w:eastAsia="宋体" w:cs="Times New Roman"/>
                <w:kern w:val="2"/>
                <w:sz w:val="21"/>
                <w:szCs w:val="24"/>
                <w:highlight w:val="none"/>
                <w:lang w:val="en-US" w:eastAsia="zh-CN" w:bidi="ar-SA"/>
              </w:rPr>
              <w:t>，并</w:t>
            </w:r>
            <w:r>
              <w:rPr>
                <w:rFonts w:hint="eastAsia" w:ascii="Times New Roman" w:hAnsi="Times New Roman" w:cs="Times New Roman"/>
                <w:kern w:val="2"/>
                <w:sz w:val="21"/>
                <w:szCs w:val="24"/>
                <w:highlight w:val="none"/>
                <w:lang w:val="en-US" w:eastAsia="zh-CN" w:bidi="ar-SA"/>
              </w:rPr>
              <w:t>经采购人验收合格后</w:t>
            </w:r>
            <w:r>
              <w:rPr>
                <w:rFonts w:hint="eastAsia" w:ascii="Times New Roman" w:hAnsi="Times New Roman" w:eastAsia="宋体" w:cs="Times New Roman"/>
                <w:kern w:val="2"/>
                <w:sz w:val="21"/>
                <w:szCs w:val="24"/>
                <w:highlight w:val="none"/>
                <w:lang w:val="en-US" w:eastAsia="zh-CN" w:bidi="ar-SA"/>
              </w:rPr>
              <w:t>一次性支付合同款</w:t>
            </w:r>
            <w:r>
              <w:rPr>
                <w:rFonts w:hint="eastAsia" w:ascii="Times New Roman" w:hAnsi="Times New Roman" w:eastAsia="宋体" w:cs="Times New Roman"/>
                <w:kern w:val="2"/>
                <w:sz w:val="21"/>
                <w:szCs w:val="24"/>
                <w:lang w:val="en-US" w:eastAsia="zh-CN" w:bidi="ar-SA"/>
              </w:rPr>
              <w:t>（付款前</w:t>
            </w:r>
            <w:r>
              <w:rPr>
                <w:rFonts w:hint="eastAsia" w:ascii="Times New Roman" w:hAnsi="Times New Roman" w:cs="Times New Roman"/>
                <w:kern w:val="2"/>
                <w:sz w:val="21"/>
                <w:szCs w:val="24"/>
                <w:lang w:val="en-US" w:eastAsia="zh-CN" w:bidi="ar-SA"/>
              </w:rPr>
              <w:t>成交供应商</w:t>
            </w:r>
            <w:r>
              <w:rPr>
                <w:rFonts w:hint="eastAsia" w:ascii="Times New Roman" w:hAnsi="Times New Roman" w:eastAsia="宋体" w:cs="Times New Roman"/>
                <w:kern w:val="2"/>
                <w:sz w:val="21"/>
                <w:szCs w:val="24"/>
                <w:lang w:val="en-US" w:eastAsia="zh-CN" w:bidi="ar-SA"/>
              </w:rPr>
              <w:t>须提供等额合规的增值税发票</w:t>
            </w:r>
            <w:r>
              <w:rPr>
                <w:rFonts w:hint="eastAsia" w:ascii="Times New Roman" w:hAnsi="Times New Roman" w:cs="Times New Roman"/>
                <w:kern w:val="2"/>
                <w:sz w:val="21"/>
                <w:szCs w:val="24"/>
                <w:lang w:val="en-US" w:eastAsia="zh-CN" w:bidi="ar-SA"/>
              </w:rPr>
              <w:t>给采购人</w:t>
            </w:r>
            <w:r>
              <w:rPr>
                <w:rFonts w:hint="eastAsia" w:ascii="Times New Roman" w:hAnsi="Times New Roman" w:eastAsia="宋体" w:cs="Times New Roman"/>
                <w:kern w:val="2"/>
                <w:sz w:val="21"/>
                <w:szCs w:val="24"/>
                <w:lang w:val="en-US" w:eastAsia="zh-CN" w:bidi="ar-SA"/>
              </w:rPr>
              <w:t>）。</w:t>
            </w:r>
          </w:p>
          <w:p w14:paraId="5AC50394">
            <w:pPr>
              <w:widowControl w:val="0"/>
              <w:spacing w:after="120"/>
              <w:jc w:val="both"/>
              <w:rPr>
                <w:rFonts w:hint="default"/>
              </w:rPr>
            </w:pPr>
            <w:r>
              <w:rPr>
                <w:rFonts w:hint="eastAsia" w:ascii="Times New Roman" w:hAnsi="Times New Roman" w:cs="Times New Roman"/>
                <w:kern w:val="2"/>
                <w:sz w:val="21"/>
                <w:szCs w:val="24"/>
                <w:lang w:val="en-US" w:eastAsia="zh-CN" w:bidi="ar-SA"/>
              </w:rPr>
              <w:t>3.</w:t>
            </w:r>
            <w:r>
              <w:rPr>
                <w:rFonts w:hint="eastAsia" w:ascii="Times New Roman" w:hAnsi="Times New Roman" w:eastAsia="宋体" w:cs="Times New Roman"/>
                <w:kern w:val="2"/>
                <w:sz w:val="21"/>
                <w:szCs w:val="24"/>
                <w:lang w:val="en-US" w:eastAsia="zh-CN" w:bidi="ar-SA"/>
              </w:rPr>
              <w:t xml:space="preserve"> </w:t>
            </w:r>
            <w:r>
              <w:rPr>
                <w:rFonts w:hint="default"/>
              </w:rPr>
              <w:t>采购人在中华人民共和国境内使用</w:t>
            </w:r>
            <w:r>
              <w:rPr>
                <w:rFonts w:hint="default"/>
                <w:lang w:val="en-US" w:eastAsia="zh-CN"/>
              </w:rPr>
              <w:t>成交</w:t>
            </w:r>
            <w:r>
              <w:rPr>
                <w:rFonts w:hint="default"/>
              </w:rPr>
              <w:t>供应商提供的产品及服务时免受第三方提出的侵犯其专利权或其它知识产权的起诉。如果第三方提出侵权指控，</w:t>
            </w:r>
            <w:r>
              <w:rPr>
                <w:rFonts w:hint="default"/>
                <w:lang w:val="en-US" w:eastAsia="zh-CN"/>
              </w:rPr>
              <w:t>成交</w:t>
            </w:r>
            <w:r>
              <w:rPr>
                <w:rFonts w:hint="default"/>
              </w:rPr>
              <w:t>供应商应承担由此而引起的一切法律责任和费用。</w:t>
            </w:r>
          </w:p>
          <w:p w14:paraId="51855888">
            <w:pPr>
              <w:widowControl w:val="0"/>
              <w:spacing w:after="120"/>
              <w:jc w:val="both"/>
              <w:rPr>
                <w:rFonts w:hint="eastAsia" w:ascii="Times New Roman" w:hAnsi="Times New Roman" w:eastAsia="宋体" w:cs="Times New Roman"/>
                <w:kern w:val="2"/>
                <w:sz w:val="21"/>
                <w:szCs w:val="24"/>
                <w:lang w:val="en-US" w:eastAsia="zh-CN" w:bidi="ar-SA"/>
              </w:rPr>
            </w:pPr>
            <w:r>
              <w:rPr>
                <w:rFonts w:hint="eastAsia"/>
                <w:lang w:val="en-US" w:eastAsia="zh-CN"/>
              </w:rPr>
              <w:t>4.</w:t>
            </w:r>
            <w:r>
              <w:rPr>
                <w:rFonts w:hint="eastAsia" w:ascii="Times New Roman" w:hAnsi="Times New Roman" w:eastAsia="宋体" w:cs="Times New Roman"/>
                <w:kern w:val="2"/>
                <w:sz w:val="21"/>
                <w:szCs w:val="24"/>
                <w:lang w:val="en-US" w:eastAsia="zh-CN" w:bidi="ar-SA"/>
              </w:rPr>
              <w:t xml:space="preserve"> </w:t>
            </w:r>
            <w:r>
              <w:rPr>
                <w:rFonts w:hint="default"/>
              </w:rPr>
              <w:t>采购人所提供的“南宁献血”相关IP、LOGO标识和衍生设计稿知识产权归采购人所有，中</w:t>
            </w:r>
            <w:r>
              <w:rPr>
                <w:rFonts w:hint="default"/>
                <w:lang w:val="en-US" w:eastAsia="zh-CN"/>
              </w:rPr>
              <w:t>成交</w:t>
            </w:r>
            <w:r>
              <w:rPr>
                <w:rFonts w:hint="default"/>
              </w:rPr>
              <w:t>供应商在设计制作过程中应保障采购人提供的文件知识产权。如采购人发现有未经授权的第三方擅自利用相关设计制作产品并流入市场，</w:t>
            </w:r>
            <w:r>
              <w:rPr>
                <w:rFonts w:hint="default"/>
                <w:lang w:val="en-US" w:eastAsia="zh-CN"/>
              </w:rPr>
              <w:t>成交</w:t>
            </w:r>
            <w:r>
              <w:rPr>
                <w:rFonts w:hint="default"/>
              </w:rPr>
              <w:t>供应商</w:t>
            </w:r>
            <w:r>
              <w:rPr>
                <w:rFonts w:hint="default"/>
                <w:lang w:val="en-US" w:eastAsia="zh-CN"/>
              </w:rPr>
              <w:t>须</w:t>
            </w:r>
            <w:r>
              <w:rPr>
                <w:rFonts w:hint="default"/>
              </w:rPr>
              <w:t>负责追回并承担由此而引起的一切法律责任和费用</w:t>
            </w:r>
            <w:r>
              <w:rPr>
                <w:rFonts w:hint="default"/>
                <w:lang w:eastAsia="zh-CN"/>
              </w:rPr>
              <w:t>。</w:t>
            </w:r>
            <w:r>
              <w:rPr>
                <w:rFonts w:hint="eastAsia" w:ascii="Times New Roman" w:hAnsi="Times New Roman" w:eastAsia="宋体" w:cs="Times New Roman"/>
                <w:kern w:val="2"/>
                <w:sz w:val="21"/>
                <w:szCs w:val="24"/>
                <w:lang w:val="en-US" w:eastAsia="zh-CN" w:bidi="ar-SA"/>
              </w:rPr>
              <w:t xml:space="preserve">  </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cs="Times New Roman"/>
                <w:kern w:val="2"/>
                <w:sz w:val="21"/>
                <w:szCs w:val="24"/>
                <w:lang w:val="en-US" w:eastAsia="zh-CN" w:bidi="ar-SA"/>
              </w:rPr>
              <w:t>5.其他要求：</w:t>
            </w:r>
            <w:r>
              <w:rPr>
                <w:rFonts w:hint="eastAsia" w:ascii="Times New Roman" w:hAnsi="Times New Roman" w:eastAsia="宋体" w:cs="Times New Roman"/>
                <w:kern w:val="2"/>
                <w:sz w:val="21"/>
                <w:szCs w:val="24"/>
                <w:lang w:val="en-US" w:eastAsia="zh-CN" w:bidi="ar-SA"/>
              </w:rPr>
              <w:t>具备丰富的表情包全案经验：可提供过往制作的表情包完整设计图集参考</w:t>
            </w:r>
            <w:r>
              <w:rPr>
                <w:rFonts w:hint="eastAsia" w:cs="Times New Roman"/>
                <w:kern w:val="2"/>
                <w:sz w:val="21"/>
                <w:szCs w:val="24"/>
                <w:lang w:val="en-US" w:eastAsia="zh-CN" w:bidi="ar-SA"/>
              </w:rPr>
              <w:t>，附以往合作项目的成功案例。</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40DA11C9">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7B0DD07">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4DE5CDF">
      <w:pPr>
        <w:spacing w:line="360" w:lineRule="exact"/>
        <w:ind w:firstLine="413" w:firstLineChars="196"/>
        <w:rPr>
          <w:rFonts w:hint="eastAsia" w:ascii="宋体" w:hAnsi="宋体"/>
          <w:b/>
          <w:bCs/>
          <w:color w:val="auto"/>
          <w:kern w:val="0"/>
          <w:szCs w:val="21"/>
          <w:highlight w:val="none"/>
        </w:rPr>
      </w:pPr>
    </w:p>
    <w:p w14:paraId="2466226D">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1125C113">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328498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734359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0236FD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2B8545F5">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940151"/>
      <w:bookmarkStart w:id="2" w:name="_Toc31553"/>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23B9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5197D37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1EE179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45B5F2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76A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115A9B1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1DBD260B">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20</w:t>
            </w:r>
            <w:r>
              <w:rPr>
                <w:rFonts w:hint="eastAsia" w:ascii="宋体" w:hAnsi="宋体" w:cs="宋体"/>
                <w:b/>
                <w:color w:val="auto"/>
                <w:szCs w:val="21"/>
                <w:highlight w:val="none"/>
              </w:rPr>
              <w:t>分）</w:t>
            </w:r>
          </w:p>
        </w:tc>
        <w:tc>
          <w:tcPr>
            <w:tcW w:w="1758" w:type="dxa"/>
            <w:noWrap w:val="0"/>
            <w:vAlign w:val="center"/>
          </w:tcPr>
          <w:p w14:paraId="6E28B4FB">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4DDA94CE">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eastAsiaTheme="minorEastAsia"/>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663E699E">
            <w:pPr>
              <w:pStyle w:val="40"/>
              <w:numPr>
                <w:ilvl w:val="0"/>
                <w:numId w:val="0"/>
              </w:num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（2）响应</w:t>
            </w:r>
            <w:r>
              <w:rPr>
                <w:rFonts w:hint="eastAsia" w:asciiTheme="minorEastAsia" w:hAnsiTheme="minorEastAsia" w:eastAsiaTheme="minorEastAsia" w:cstheme="minorEastAsia"/>
                <w:sz w:val="21"/>
                <w:szCs w:val="21"/>
              </w:rPr>
              <w:t>报价超过</w:t>
            </w:r>
            <w:r>
              <w:rPr>
                <w:rFonts w:hint="eastAsia" w:asciiTheme="minorEastAsia" w:hAnsiTheme="minorEastAsia" w:eastAsiaTheme="minorEastAsia" w:cstheme="minorEastAsia"/>
                <w:sz w:val="21"/>
                <w:szCs w:val="21"/>
                <w:lang w:val="en-US" w:eastAsia="zh-CN"/>
              </w:rPr>
              <w:t>项目最高限价</w:t>
            </w:r>
            <w:r>
              <w:rPr>
                <w:rFonts w:hint="eastAsia" w:asciiTheme="minorEastAsia" w:hAnsiTheme="minorEastAsia" w:eastAsiaTheme="minorEastAsia" w:cstheme="minorEastAsia"/>
                <w:sz w:val="21"/>
                <w:szCs w:val="21"/>
              </w:rPr>
              <w:t>的为无效</w:t>
            </w:r>
            <w:r>
              <w:rPr>
                <w:rFonts w:hint="eastAsia" w:asciiTheme="minorEastAsia" w:hAnsiTheme="minorEastAsia" w:eastAsiaTheme="minorEastAsia" w:cstheme="minorEastAsia"/>
                <w:sz w:val="21"/>
                <w:szCs w:val="21"/>
                <w:lang w:val="en-US" w:eastAsia="zh-CN"/>
              </w:rPr>
              <w:t>响应</w:t>
            </w:r>
            <w:r>
              <w:rPr>
                <w:rFonts w:hint="eastAsia" w:asciiTheme="minorEastAsia" w:hAnsiTheme="minorEastAsia" w:eastAsiaTheme="minorEastAsia" w:cstheme="minorEastAsia"/>
                <w:sz w:val="21"/>
                <w:szCs w:val="21"/>
              </w:rPr>
              <w:t>。</w:t>
            </w:r>
          </w:p>
          <w:p w14:paraId="739273F1">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价格分公式计算：</w:t>
            </w:r>
          </w:p>
          <w:p w14:paraId="0703EEA9">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6FA0F5C">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 xml:space="preserve"> 分</w:t>
            </w:r>
          </w:p>
          <w:p w14:paraId="6A4C5E37">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2B9D7CAC">
            <w:pPr>
              <w:spacing w:line="400" w:lineRule="exact"/>
              <w:rPr>
                <w:rFonts w:hint="eastAsia" w:ascii="宋体" w:hAnsi="宋体" w:cs="宋体"/>
                <w:bCs/>
                <w:color w:val="auto"/>
                <w:szCs w:val="21"/>
                <w:highlight w:val="none"/>
              </w:rPr>
            </w:pPr>
          </w:p>
          <w:p w14:paraId="2E686242">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0F150B7">
            <w:pPr>
              <w:pStyle w:val="40"/>
            </w:pPr>
          </w:p>
        </w:tc>
      </w:tr>
      <w:tr w14:paraId="0EC8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restart"/>
            <w:noWrap w:val="0"/>
            <w:vAlign w:val="center"/>
          </w:tcPr>
          <w:p w14:paraId="198A698C">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417F054B">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3CDFB88A">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（满分50分）</w:t>
            </w:r>
          </w:p>
        </w:tc>
        <w:tc>
          <w:tcPr>
            <w:tcW w:w="1758" w:type="dxa"/>
            <w:noWrap w:val="0"/>
            <w:vAlign w:val="center"/>
          </w:tcPr>
          <w:p w14:paraId="0E409647">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创意与设计能力 (满分20分)</w:t>
            </w:r>
          </w:p>
        </w:tc>
        <w:tc>
          <w:tcPr>
            <w:tcW w:w="6016" w:type="dxa"/>
            <w:noWrap w:val="0"/>
            <w:vAlign w:val="center"/>
          </w:tcPr>
          <w:p w14:paraId="3C6D2CA2">
            <w:pPr>
              <w:pStyle w:val="4"/>
              <w:rPr>
                <w:rFonts w:hint="eastAsia" w:asciiTheme="minorEastAsia" w:hAnsiTheme="minorEastAsia" w:eastAsiaTheme="minorEastAsia" w:cstheme="minorEastAsia"/>
                <w:i w:val="0"/>
                <w:iCs w:val="0"/>
                <w:caps w:val="0"/>
                <w:color w:val="0F1115"/>
                <w:spacing w:val="0"/>
                <w:sz w:val="21"/>
                <w:szCs w:val="21"/>
                <w:shd w:val="clear" w:fill="FFFFFF"/>
              </w:rPr>
            </w:pPr>
            <w:r>
              <w:rPr>
                <w:rStyle w:val="19"/>
                <w:rFonts w:hint="eastAsia" w:asciiTheme="minorEastAsia" w:hAnsiTheme="minorEastAsia" w:eastAsiaTheme="minorEastAsia" w:cstheme="minorEastAsia"/>
                <w:b/>
                <w:bCs/>
                <w:i w:val="0"/>
                <w:iCs w:val="0"/>
                <w:caps w:val="0"/>
                <w:color w:val="0F1115"/>
                <w:spacing w:val="0"/>
                <w:sz w:val="21"/>
                <w:szCs w:val="21"/>
                <w:shd w:val="clear" w:fill="FFFFFF"/>
              </w:rPr>
              <w:t>一档（6分）</w:t>
            </w:r>
            <w:r>
              <w:rPr>
                <w:rFonts w:hint="eastAsia" w:asciiTheme="minorEastAsia" w:hAnsiTheme="minorEastAsia" w:eastAsiaTheme="minorEastAsia" w:cstheme="minorEastAsia"/>
                <w:i w:val="0"/>
                <w:iCs w:val="0"/>
                <w:caps w:val="0"/>
                <w:color w:val="0F1115"/>
                <w:spacing w:val="0"/>
                <w:sz w:val="21"/>
                <w:szCs w:val="21"/>
                <w:shd w:val="clear" w:fill="FFFFFF"/>
              </w:rPr>
              <w:t>：提供</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至少1个邕小献</w:t>
            </w:r>
            <w:r>
              <w:rPr>
                <w:rFonts w:hint="eastAsia" w:asciiTheme="minorEastAsia" w:hAnsiTheme="minorEastAsia" w:eastAsiaTheme="minorEastAsia" w:cstheme="minorEastAsia"/>
                <w:i w:val="0"/>
                <w:iCs w:val="0"/>
                <w:caps w:val="0"/>
                <w:color w:val="0F1115"/>
                <w:spacing w:val="0"/>
                <w:sz w:val="21"/>
                <w:szCs w:val="21"/>
                <w:shd w:val="clear" w:fill="FFFFFF"/>
              </w:rPr>
              <w:t>表情角色</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线稿</w:t>
            </w:r>
            <w:r>
              <w:rPr>
                <w:rFonts w:hint="eastAsia" w:asciiTheme="minorEastAsia" w:hAnsiTheme="minorEastAsia" w:eastAsiaTheme="minorEastAsia" w:cstheme="minorEastAsia"/>
                <w:i w:val="0"/>
                <w:iCs w:val="0"/>
                <w:caps w:val="0"/>
                <w:color w:val="0F1115"/>
                <w:spacing w:val="0"/>
                <w:sz w:val="21"/>
                <w:szCs w:val="21"/>
                <w:shd w:val="clear" w:fill="FFFFFF"/>
              </w:rPr>
              <w:t>，创意普通，形象契合度一般，缺乏记忆点。</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二档（</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13</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：提供</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至少2个邕小献</w:t>
            </w:r>
            <w:r>
              <w:rPr>
                <w:rFonts w:hint="eastAsia" w:asciiTheme="minorEastAsia" w:hAnsiTheme="minorEastAsia" w:eastAsiaTheme="minorEastAsia" w:cstheme="minorEastAsia"/>
                <w:i w:val="0"/>
                <w:iCs w:val="0"/>
                <w:caps w:val="0"/>
                <w:color w:val="0F1115"/>
                <w:spacing w:val="0"/>
                <w:sz w:val="21"/>
                <w:szCs w:val="21"/>
                <w:shd w:val="clear" w:fill="FFFFFF"/>
              </w:rPr>
              <w:t>表情多角度视图及表情</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线稿</w:t>
            </w:r>
            <w:r>
              <w:rPr>
                <w:rFonts w:hint="eastAsia" w:asciiTheme="minorEastAsia" w:hAnsiTheme="minorEastAsia" w:eastAsiaTheme="minorEastAsia" w:cstheme="minorEastAsia"/>
                <w:i w:val="0"/>
                <w:iCs w:val="0"/>
                <w:caps w:val="0"/>
                <w:color w:val="0F1115"/>
                <w:spacing w:val="0"/>
                <w:sz w:val="21"/>
                <w:szCs w:val="21"/>
                <w:shd w:val="clear" w:fill="FFFFFF"/>
              </w:rPr>
              <w:t>，创意良好，形象生动有趣，能准确传达主题与情绪，有一定辨识度。</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三档（</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20</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：提供</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至少3个邕小献</w:t>
            </w:r>
            <w:r>
              <w:rPr>
                <w:rFonts w:hint="eastAsia" w:asciiTheme="minorEastAsia" w:hAnsiTheme="minorEastAsia" w:eastAsiaTheme="minorEastAsia" w:cstheme="minorEastAsia"/>
                <w:i w:val="0"/>
                <w:iCs w:val="0"/>
                <w:caps w:val="0"/>
                <w:color w:val="0F1115"/>
                <w:spacing w:val="0"/>
                <w:sz w:val="21"/>
                <w:szCs w:val="21"/>
                <w:shd w:val="clear" w:fill="FFFFFF"/>
              </w:rPr>
              <w:t>极具创意</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的彩色稿</w:t>
            </w:r>
            <w:r>
              <w:rPr>
                <w:rFonts w:hint="eastAsia" w:asciiTheme="minorEastAsia" w:hAnsiTheme="minorEastAsia" w:eastAsiaTheme="minorEastAsia" w:cstheme="minorEastAsia"/>
                <w:i w:val="0"/>
                <w:iCs w:val="0"/>
                <w:caps w:val="0"/>
                <w:color w:val="0F1115"/>
                <w:spacing w:val="0"/>
                <w:sz w:val="21"/>
                <w:szCs w:val="21"/>
                <w:shd w:val="clear" w:fill="FFFFFF"/>
              </w:rPr>
              <w:t>及动态示意。形象设计</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契合</w:t>
            </w:r>
            <w:r>
              <w:rPr>
                <w:rFonts w:hint="eastAsia" w:asciiTheme="minorEastAsia" w:hAnsiTheme="minorEastAsia" w:eastAsiaTheme="minorEastAsia" w:cstheme="minorEastAsia"/>
                <w:i w:val="0"/>
                <w:iCs w:val="0"/>
                <w:caps w:val="0"/>
                <w:color w:val="0F1115"/>
                <w:spacing w:val="0"/>
                <w:sz w:val="21"/>
                <w:szCs w:val="21"/>
                <w:shd w:val="clear" w:fill="FFFFFF"/>
              </w:rPr>
              <w:t>，艺术表现力强，能引发情感共鸣，具备成为“爆款”表情包的潜质。</w:t>
            </w:r>
          </w:p>
          <w:p w14:paraId="7F7824F4">
            <w:pPr>
              <w:pStyle w:val="4"/>
              <w:rPr>
                <w:color w:val="auto"/>
                <w:highlight w:val="none"/>
              </w:rPr>
            </w:pPr>
            <w:r>
              <w:rPr>
                <w:rFonts w:hint="eastAsia" w:asciiTheme="minorEastAsia" w:hAnsiTheme="minorEastAsia" w:eastAsiaTheme="minorEastAsia" w:cstheme="minorEastAsia"/>
                <w:b/>
                <w:bCs/>
                <w:color w:val="auto"/>
                <w:sz w:val="21"/>
                <w:szCs w:val="21"/>
                <w:highlight w:val="none"/>
              </w:rPr>
              <w:t>注：</w:t>
            </w:r>
            <w:r>
              <w:rPr>
                <w:rFonts w:hint="eastAsia" w:asciiTheme="minorEastAsia" w:hAnsiTheme="minorEastAsia" w:eastAsiaTheme="minorEastAsia" w:cstheme="minorEastAsia"/>
                <w:color w:val="auto"/>
                <w:sz w:val="21"/>
                <w:szCs w:val="21"/>
                <w:highlight w:val="none"/>
              </w:rPr>
              <w:t>未提供或不满足进档要求的不得分。</w:t>
            </w:r>
          </w:p>
        </w:tc>
      </w:tr>
      <w:tr w14:paraId="43CD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48CD4371">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80F2CAB">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EF9FB74">
            <w:pPr>
              <w:jc w:val="center"/>
              <w:rPr>
                <w:rFonts w:hint="eastAsia" w:ascii="宋体" w:hAnsi="宋体" w:cs="宋体"/>
                <w:b/>
                <w:color w:val="auto"/>
                <w:szCs w:val="21"/>
                <w:highlight w:val="none"/>
              </w:rPr>
            </w:pPr>
            <w:r>
              <w:rPr>
                <w:rStyle w:val="19"/>
                <w:rFonts w:ascii="Segoe UI" w:hAnsi="Segoe UI" w:eastAsia="Segoe UI" w:cs="Segoe UI"/>
                <w:b/>
                <w:bCs/>
                <w:i w:val="0"/>
                <w:iCs w:val="0"/>
                <w:caps w:val="0"/>
                <w:color w:val="0F1115"/>
                <w:spacing w:val="0"/>
                <w:sz w:val="22"/>
                <w:szCs w:val="22"/>
                <w:shd w:val="clear" w:fill="FFFFFF"/>
              </w:rPr>
              <w:t>制作与执行方案 (满分15分)</w:t>
            </w:r>
          </w:p>
        </w:tc>
        <w:tc>
          <w:tcPr>
            <w:tcW w:w="6016" w:type="dxa"/>
            <w:noWrap w:val="0"/>
            <w:vAlign w:val="center"/>
          </w:tcPr>
          <w:p w14:paraId="7C52991B">
            <w:pPr>
              <w:pStyle w:val="4"/>
              <w:rPr>
                <w:rFonts w:hint="eastAsia" w:asciiTheme="minorEastAsia" w:hAnsiTheme="minorEastAsia" w:eastAsiaTheme="minorEastAsia" w:cstheme="minorEastAsia"/>
                <w:color w:val="FF0000"/>
                <w:highlight w:val="none"/>
              </w:rPr>
            </w:pPr>
          </w:p>
          <w:p w14:paraId="1745BAEC">
            <w:pPr>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b/>
                <w:bCs/>
                <w:i w:val="0"/>
                <w:iCs w:val="0"/>
                <w:caps w:val="0"/>
                <w:color w:val="0F1115"/>
                <w:spacing w:val="0"/>
                <w:sz w:val="21"/>
                <w:szCs w:val="21"/>
                <w:shd w:val="clear" w:fill="FFFFFF"/>
              </w:rPr>
              <w:t>一档（5分）</w:t>
            </w:r>
            <w:r>
              <w:rPr>
                <w:rFonts w:hint="eastAsia" w:asciiTheme="minorEastAsia" w:hAnsiTheme="minorEastAsia" w:eastAsiaTheme="minorEastAsia" w:cstheme="minorEastAsia"/>
                <w:i w:val="0"/>
                <w:iCs w:val="0"/>
                <w:caps w:val="0"/>
                <w:color w:val="0F1115"/>
                <w:spacing w:val="0"/>
                <w:sz w:val="21"/>
                <w:szCs w:val="21"/>
                <w:shd w:val="clear" w:fill="FFFFFF"/>
              </w:rPr>
              <w:t>：有简单的制作流程和时间计划，技术方案描述笼统，对微信</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表情包</w:t>
            </w:r>
            <w:r>
              <w:rPr>
                <w:rFonts w:hint="eastAsia" w:asciiTheme="minorEastAsia" w:hAnsiTheme="minorEastAsia" w:eastAsiaTheme="minorEastAsia" w:cstheme="minorEastAsia"/>
                <w:i w:val="0"/>
                <w:iCs w:val="0"/>
                <w:caps w:val="0"/>
                <w:color w:val="0F1115"/>
                <w:spacing w:val="0"/>
                <w:sz w:val="21"/>
                <w:szCs w:val="21"/>
                <w:shd w:val="clear" w:fill="FFFFFF"/>
              </w:rPr>
              <w:t>平台规范理解一般。</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二档（10分）</w:t>
            </w:r>
            <w:r>
              <w:rPr>
                <w:rFonts w:hint="eastAsia" w:asciiTheme="minorEastAsia" w:hAnsiTheme="minorEastAsia" w:eastAsiaTheme="minorEastAsia" w:cstheme="minorEastAsia"/>
                <w:i w:val="0"/>
                <w:iCs w:val="0"/>
                <w:caps w:val="0"/>
                <w:color w:val="0F1115"/>
                <w:spacing w:val="0"/>
                <w:sz w:val="21"/>
                <w:szCs w:val="21"/>
                <w:shd w:val="clear" w:fill="FFFFFF"/>
              </w:rPr>
              <w:t>：有详细制作流程（草图-线稿-上色-动效）、明确的时间进度表，熟悉微信表情</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包</w:t>
            </w:r>
            <w:r>
              <w:rPr>
                <w:rFonts w:hint="eastAsia" w:asciiTheme="minorEastAsia" w:hAnsiTheme="minorEastAsia" w:eastAsiaTheme="minorEastAsia" w:cstheme="minorEastAsia"/>
                <w:i w:val="0"/>
                <w:iCs w:val="0"/>
                <w:caps w:val="0"/>
                <w:color w:val="0F1115"/>
                <w:spacing w:val="0"/>
                <w:sz w:val="21"/>
                <w:szCs w:val="21"/>
                <w:shd w:val="clear" w:fill="FFFFFF"/>
              </w:rPr>
              <w:t>平台审核规范与技术要求，能有效保障成品质量与合规性。</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三档（15分）</w:t>
            </w:r>
            <w:r>
              <w:rPr>
                <w:rFonts w:hint="eastAsia" w:asciiTheme="minorEastAsia" w:hAnsiTheme="minorEastAsia" w:eastAsiaTheme="minorEastAsia" w:cstheme="minorEastAsia"/>
                <w:i w:val="0"/>
                <w:iCs w:val="0"/>
                <w:caps w:val="0"/>
                <w:color w:val="0F1115"/>
                <w:spacing w:val="0"/>
                <w:sz w:val="21"/>
                <w:szCs w:val="21"/>
                <w:shd w:val="clear" w:fill="FFFFFF"/>
              </w:rPr>
              <w:t>：方案全面且专业，包含详细分工、关键节点交付物、多轮审核修改机制。对动态节奏、文件格式、尺寸规范有深度优化方案，并提出规避常见审核失败风险的具体措施。</w:t>
            </w:r>
          </w:p>
          <w:p w14:paraId="2E84217D">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注：</w:t>
            </w:r>
            <w:r>
              <w:rPr>
                <w:rFonts w:hint="eastAsia" w:asciiTheme="minorEastAsia" w:hAnsiTheme="minorEastAsia" w:eastAsiaTheme="minorEastAsia" w:cstheme="minorEastAsia"/>
                <w:color w:val="auto"/>
                <w:sz w:val="21"/>
                <w:szCs w:val="21"/>
                <w:highlight w:val="none"/>
              </w:rPr>
              <w:t>未提供或不满足进档要求不得分。</w:t>
            </w:r>
          </w:p>
          <w:p w14:paraId="7C3E62DA">
            <w:pPr>
              <w:pStyle w:val="10"/>
              <w:rPr>
                <w:rFonts w:hint="eastAsia"/>
              </w:rPr>
            </w:pPr>
          </w:p>
        </w:tc>
      </w:tr>
      <w:tr w14:paraId="4E12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0B33C6FC">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AFB1E29">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39037788">
            <w:pPr>
              <w:snapToGrid w:val="0"/>
              <w:spacing w:line="380" w:lineRule="exact"/>
              <w:rPr>
                <w:rFonts w:ascii="宋体" w:hAnsi="宋体" w:cs="宋体"/>
                <w:b/>
                <w:color w:val="auto"/>
                <w:szCs w:val="21"/>
                <w:highlight w:val="none"/>
              </w:rPr>
            </w:pPr>
            <w:r>
              <w:rPr>
                <w:rStyle w:val="19"/>
                <w:rFonts w:ascii="Segoe UI" w:hAnsi="Segoe UI" w:eastAsia="Segoe UI" w:cs="Segoe UI"/>
                <w:b/>
                <w:bCs/>
                <w:i w:val="0"/>
                <w:iCs w:val="0"/>
                <w:caps w:val="0"/>
                <w:color w:val="0F1115"/>
                <w:spacing w:val="0"/>
                <w:sz w:val="22"/>
                <w:szCs w:val="22"/>
                <w:shd w:val="clear" w:fill="FFFFFF"/>
              </w:rPr>
              <w:t>运营与推广支持方案 (满分15分)</w:t>
            </w:r>
          </w:p>
        </w:tc>
        <w:tc>
          <w:tcPr>
            <w:tcW w:w="6016" w:type="dxa"/>
            <w:noWrap w:val="0"/>
            <w:vAlign w:val="center"/>
          </w:tcPr>
          <w:p w14:paraId="6CFAE8A8">
            <w:pPr>
              <w:pStyle w:val="4"/>
              <w:rPr>
                <w:rFonts w:hint="eastAsia"/>
                <w:color w:val="auto"/>
                <w:highlight w:val="none"/>
              </w:rPr>
            </w:pPr>
          </w:p>
          <w:p w14:paraId="573120AA">
            <w:pPr>
              <w:pStyle w:val="4"/>
              <w:rPr>
                <w:rFonts w:hint="eastAsia" w:asciiTheme="minorEastAsia" w:hAnsiTheme="minorEastAsia" w:eastAsiaTheme="minorEastAsia" w:cstheme="minorEastAsia"/>
                <w:i w:val="0"/>
                <w:iCs w:val="0"/>
                <w:caps w:val="0"/>
                <w:color w:val="0F1115"/>
                <w:spacing w:val="0"/>
                <w:sz w:val="21"/>
                <w:szCs w:val="21"/>
                <w:shd w:val="clear" w:fill="FFFFFF"/>
              </w:rPr>
            </w:pPr>
            <w:r>
              <w:rPr>
                <w:rStyle w:val="19"/>
                <w:rFonts w:hint="eastAsia" w:asciiTheme="minorEastAsia" w:hAnsiTheme="minorEastAsia" w:eastAsiaTheme="minorEastAsia" w:cstheme="minorEastAsia"/>
                <w:b/>
                <w:bCs/>
                <w:i w:val="0"/>
                <w:iCs w:val="0"/>
                <w:caps w:val="0"/>
                <w:color w:val="0F1115"/>
                <w:spacing w:val="0"/>
                <w:sz w:val="21"/>
                <w:szCs w:val="21"/>
                <w:shd w:val="clear" w:fill="FFFFFF"/>
              </w:rPr>
              <w:t>一档（5分）</w:t>
            </w:r>
            <w:r>
              <w:rPr>
                <w:rFonts w:hint="eastAsia" w:asciiTheme="minorEastAsia" w:hAnsiTheme="minorEastAsia" w:eastAsiaTheme="minorEastAsia" w:cstheme="minorEastAsia"/>
                <w:i w:val="0"/>
                <w:iCs w:val="0"/>
                <w:caps w:val="0"/>
                <w:color w:val="0F1115"/>
                <w:spacing w:val="0"/>
                <w:sz w:val="21"/>
                <w:szCs w:val="21"/>
                <w:shd w:val="clear" w:fill="FFFFFF"/>
              </w:rPr>
              <w:t>：仅提供基本的表情包上传协助服务。</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二档（10分）</w:t>
            </w:r>
            <w:r>
              <w:rPr>
                <w:rFonts w:hint="eastAsia" w:asciiTheme="minorEastAsia" w:hAnsiTheme="minorEastAsia" w:eastAsiaTheme="minorEastAsia" w:cstheme="minorEastAsia"/>
                <w:i w:val="0"/>
                <w:iCs w:val="0"/>
                <w:caps w:val="0"/>
                <w:color w:val="0F1115"/>
                <w:spacing w:val="0"/>
                <w:sz w:val="21"/>
                <w:szCs w:val="21"/>
                <w:shd w:val="clear" w:fill="FFFFFF"/>
              </w:rPr>
              <w:t>：提供包含表情包命名、关键词优化、上架时间规划在内的完整运营方案，并承诺提供上线后的基础数据反馈。</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三档（15分）</w:t>
            </w:r>
            <w:r>
              <w:rPr>
                <w:rFonts w:hint="eastAsia" w:asciiTheme="minorEastAsia" w:hAnsiTheme="minorEastAsia" w:eastAsiaTheme="minorEastAsia" w:cstheme="minorEastAsia"/>
                <w:i w:val="0"/>
                <w:iCs w:val="0"/>
                <w:caps w:val="0"/>
                <w:color w:val="0F1115"/>
                <w:spacing w:val="0"/>
                <w:sz w:val="21"/>
                <w:szCs w:val="21"/>
                <w:shd w:val="clear" w:fill="FFFFFF"/>
              </w:rPr>
              <w:t>：提供整合运营推广方案，包含：上线初期的社交媒体预热建议、配合表情包的主题</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宣传</w:t>
            </w:r>
            <w:r>
              <w:rPr>
                <w:rFonts w:hint="eastAsia" w:asciiTheme="minorEastAsia" w:hAnsiTheme="minorEastAsia" w:eastAsiaTheme="minorEastAsia" w:cstheme="minorEastAsia"/>
                <w:i w:val="0"/>
                <w:iCs w:val="0"/>
                <w:caps w:val="0"/>
                <w:color w:val="0F1115"/>
                <w:spacing w:val="0"/>
                <w:sz w:val="21"/>
                <w:szCs w:val="21"/>
                <w:shd w:val="clear" w:fill="FFFFFF"/>
              </w:rPr>
              <w:t>海报/文案设计（附样图）、用户下载引导策略、以及至少3个月的下载量/使用量定期监测与分析报告服务。</w:t>
            </w:r>
          </w:p>
          <w:p w14:paraId="5C293451">
            <w:pPr>
              <w:pStyle w:val="4"/>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注：</w:t>
            </w:r>
            <w:r>
              <w:rPr>
                <w:rFonts w:hint="eastAsia" w:asciiTheme="minorEastAsia" w:hAnsiTheme="minorEastAsia" w:eastAsiaTheme="minorEastAsia" w:cstheme="minorEastAsia"/>
                <w:color w:val="auto"/>
                <w:sz w:val="21"/>
                <w:szCs w:val="21"/>
                <w:highlight w:val="none"/>
              </w:rPr>
              <w:t>未提供或不满足进档要求不得分。</w:t>
            </w:r>
          </w:p>
          <w:p w14:paraId="12A994B5">
            <w:pPr>
              <w:pStyle w:val="4"/>
              <w:rPr>
                <w:rFonts w:hint="eastAsia"/>
                <w:color w:val="auto"/>
                <w:highlight w:val="none"/>
              </w:rPr>
            </w:pPr>
          </w:p>
        </w:tc>
      </w:tr>
      <w:tr w14:paraId="6797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44AC52DB">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1C5B0367">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30</w:t>
            </w:r>
            <w:r>
              <w:rPr>
                <w:rFonts w:hint="eastAsia" w:ascii="宋体" w:hAnsi="宋体" w:cs="宋体"/>
                <w:b/>
                <w:color w:val="auto"/>
                <w:spacing w:val="-2"/>
                <w:szCs w:val="21"/>
                <w:highlight w:val="none"/>
              </w:rPr>
              <w:t>分）</w:t>
            </w:r>
          </w:p>
        </w:tc>
        <w:tc>
          <w:tcPr>
            <w:tcW w:w="1758" w:type="dxa"/>
            <w:noWrap w:val="0"/>
            <w:vAlign w:val="center"/>
          </w:tcPr>
          <w:p w14:paraId="26F1DB93">
            <w:pPr>
              <w:adjustRightInd w:val="0"/>
              <w:snapToGrid w:val="0"/>
              <w:spacing w:line="360" w:lineRule="atLeast"/>
              <w:jc w:val="center"/>
              <w:textAlignment w:val="baseline"/>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设计能力分</w:t>
            </w:r>
            <w:r>
              <w:rPr>
                <w:rFonts w:hint="eastAsia" w:asciiTheme="minorEastAsia" w:hAnsiTheme="minorEastAsia" w:eastAsiaTheme="minorEastAsia" w:cstheme="minorEastAsia"/>
                <w:b/>
                <w:bCs/>
                <w:color w:val="auto"/>
                <w:sz w:val="21"/>
                <w:szCs w:val="21"/>
                <w:highlight w:val="none"/>
                <w:lang w:val="en-US" w:eastAsia="zh-CN"/>
              </w:rPr>
              <w:br w:type="textWrapping"/>
            </w:r>
            <w:r>
              <w:rPr>
                <w:rFonts w:hint="eastAsia" w:asciiTheme="minorEastAsia" w:hAnsiTheme="minorEastAsia" w:eastAsiaTheme="minorEastAsia" w:cstheme="minorEastAsia"/>
                <w:b/>
                <w:bCs/>
                <w:color w:val="auto"/>
                <w:sz w:val="21"/>
                <w:szCs w:val="21"/>
                <w:highlight w:val="none"/>
                <w:lang w:val="en-US" w:eastAsia="zh-CN"/>
              </w:rPr>
              <w:t>（满分10分）</w:t>
            </w:r>
          </w:p>
        </w:tc>
        <w:tc>
          <w:tcPr>
            <w:tcW w:w="6016" w:type="dxa"/>
            <w:noWrap w:val="0"/>
            <w:vAlign w:val="center"/>
          </w:tcPr>
          <w:p w14:paraId="3C43523C">
            <w:pPr>
              <w:pStyle w:val="4"/>
              <w:rPr>
                <w:rFonts w:hint="eastAsia" w:asciiTheme="minorEastAsia" w:hAnsiTheme="minorEastAsia" w:eastAsiaTheme="minorEastAsia" w:cstheme="minorEastAsia"/>
                <w:color w:val="auto"/>
                <w:sz w:val="21"/>
                <w:szCs w:val="21"/>
                <w:highlight w:val="none"/>
                <w:lang w:val="en-US" w:eastAsia="zh-CN"/>
              </w:rPr>
            </w:pPr>
          </w:p>
          <w:p w14:paraId="7D1F3D92">
            <w:pPr>
              <w:pStyle w:val="4"/>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响应供应商具备原创设计能力，拥有美术作品登记证书的，每个证书得2分，满分10分。</w:t>
            </w:r>
          </w:p>
          <w:p w14:paraId="76052C3B">
            <w:pPr>
              <w:pStyle w:val="4"/>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注：须在响应文件中提供证书复印件并加盖响应人公章，原件备查。</w:t>
            </w:r>
          </w:p>
        </w:tc>
      </w:tr>
      <w:tr w14:paraId="0FF5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2F13F157">
            <w:pPr>
              <w:adjustRightInd w:val="0"/>
              <w:snapToGrid w:val="0"/>
              <w:spacing w:line="400" w:lineRule="exact"/>
              <w:jc w:val="center"/>
              <w:textAlignment w:val="baseline"/>
              <w:rPr>
                <w:rFonts w:ascii="宋体" w:hAnsi="宋体" w:cs="宋体"/>
                <w:b/>
                <w:bCs/>
                <w:color w:val="auto"/>
                <w:szCs w:val="21"/>
                <w:highlight w:val="none"/>
              </w:rPr>
            </w:pPr>
          </w:p>
        </w:tc>
        <w:tc>
          <w:tcPr>
            <w:tcW w:w="1065" w:type="dxa"/>
            <w:vMerge w:val="continue"/>
            <w:noWrap w:val="0"/>
            <w:vAlign w:val="center"/>
          </w:tcPr>
          <w:p w14:paraId="20E24D1F">
            <w:pPr>
              <w:adjustRightInd w:val="0"/>
              <w:snapToGrid w:val="0"/>
              <w:spacing w:line="360" w:lineRule="atLeast"/>
              <w:jc w:val="center"/>
              <w:textAlignment w:val="baseline"/>
              <w:rPr>
                <w:rFonts w:ascii="宋体" w:hAnsi="宋体" w:cs="宋体"/>
                <w:b/>
                <w:bCs/>
                <w:color w:val="auto"/>
                <w:szCs w:val="21"/>
                <w:highlight w:val="none"/>
              </w:rPr>
            </w:pPr>
          </w:p>
        </w:tc>
        <w:tc>
          <w:tcPr>
            <w:tcW w:w="1758" w:type="dxa"/>
            <w:noWrap w:val="0"/>
            <w:vAlign w:val="center"/>
          </w:tcPr>
          <w:p w14:paraId="194D7D63">
            <w:pPr>
              <w:adjustRightInd w:val="0"/>
              <w:snapToGrid w:val="0"/>
              <w:spacing w:line="360" w:lineRule="atLeast"/>
              <w:jc w:val="center"/>
              <w:textAlignment w:val="baseline"/>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业绩分</w:t>
            </w:r>
          </w:p>
          <w:p w14:paraId="68D08F75">
            <w:pPr>
              <w:adjustRightInd w:val="0"/>
              <w:snapToGrid w:val="0"/>
              <w:spacing w:line="360" w:lineRule="atLeast"/>
              <w:jc w:val="center"/>
              <w:textAlignment w:val="baseline"/>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（满分</w:t>
            </w:r>
            <w:r>
              <w:rPr>
                <w:rFonts w:hint="eastAsia" w:asciiTheme="minorEastAsia" w:hAnsiTheme="minorEastAsia" w:eastAsiaTheme="minorEastAsia" w:cstheme="minorEastAsia"/>
                <w:b/>
                <w:bCs/>
                <w:color w:val="auto"/>
                <w:sz w:val="21"/>
                <w:szCs w:val="21"/>
                <w:highlight w:val="none"/>
                <w:lang w:val="en-US" w:eastAsia="zh-CN"/>
              </w:rPr>
              <w:t>10</w:t>
            </w:r>
            <w:r>
              <w:rPr>
                <w:rFonts w:hint="eastAsia" w:asciiTheme="minorEastAsia" w:hAnsiTheme="minorEastAsia" w:eastAsiaTheme="minorEastAsia" w:cstheme="minorEastAsia"/>
                <w:b/>
                <w:bCs/>
                <w:color w:val="auto"/>
                <w:sz w:val="21"/>
                <w:szCs w:val="21"/>
                <w:highlight w:val="none"/>
              </w:rPr>
              <w:t>分）</w:t>
            </w:r>
          </w:p>
        </w:tc>
        <w:tc>
          <w:tcPr>
            <w:tcW w:w="6016" w:type="dxa"/>
            <w:noWrap w:val="0"/>
            <w:vAlign w:val="center"/>
          </w:tcPr>
          <w:p w14:paraId="49C1E5F7">
            <w:pPr>
              <w:pStyle w:val="4"/>
              <w:rPr>
                <w:rFonts w:hint="eastAsia" w:asciiTheme="minorEastAsia" w:hAnsiTheme="minorEastAsia" w:eastAsiaTheme="minorEastAsia" w:cstheme="minorEastAsia"/>
                <w:color w:val="auto"/>
                <w:sz w:val="21"/>
                <w:szCs w:val="21"/>
                <w:highlight w:val="none"/>
                <w:lang w:val="en-US" w:eastAsia="zh-CN"/>
              </w:rPr>
            </w:pPr>
          </w:p>
          <w:p w14:paraId="19DBCE2A">
            <w:pPr>
              <w:pStyle w:val="4"/>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近3年</w:t>
            </w:r>
            <w:r>
              <w:rPr>
                <w:rFonts w:hint="eastAsia" w:asciiTheme="minorEastAsia" w:hAnsiTheme="minorEastAsia" w:eastAsiaTheme="minorEastAsia" w:cstheme="minorEastAsia"/>
                <w:color w:val="auto"/>
                <w:sz w:val="21"/>
                <w:szCs w:val="21"/>
                <w:highlight w:val="none"/>
              </w:rPr>
              <w:t>以来（以合同签订时间为准），</w:t>
            </w:r>
            <w:r>
              <w:rPr>
                <w:rFonts w:hint="eastAsia" w:asciiTheme="minorEastAsia" w:hAnsiTheme="minorEastAsia" w:eastAsiaTheme="minorEastAsia" w:cstheme="minorEastAsia"/>
                <w:color w:val="auto"/>
                <w:sz w:val="21"/>
                <w:szCs w:val="21"/>
                <w:highlight w:val="none"/>
                <w:lang w:val="en-US" w:eastAsia="zh-CN"/>
              </w:rPr>
              <w:t>响应供应商</w:t>
            </w:r>
            <w:r>
              <w:rPr>
                <w:rFonts w:hint="eastAsia" w:asciiTheme="minorEastAsia" w:hAnsiTheme="minorEastAsia" w:eastAsiaTheme="minorEastAsia" w:cstheme="minorEastAsia"/>
                <w:color w:val="auto"/>
                <w:sz w:val="21"/>
                <w:szCs w:val="21"/>
                <w:highlight w:val="none"/>
              </w:rPr>
              <w:t>具有同类项目业绩的，每个得</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分，满分</w:t>
            </w:r>
            <w:r>
              <w:rPr>
                <w:rFonts w:hint="eastAsia" w:asciiTheme="minorEastAsia" w:hAnsiTheme="minorEastAsia" w:eastAsiaTheme="minorEastAsia" w:cstheme="minorEastAsia"/>
                <w:color w:val="auto"/>
                <w:sz w:val="21"/>
                <w:szCs w:val="21"/>
                <w:highlight w:val="none"/>
                <w:lang w:val="en-US" w:eastAsia="zh-CN"/>
              </w:rPr>
              <w:t>10</w:t>
            </w:r>
            <w:r>
              <w:rPr>
                <w:rFonts w:hint="eastAsia" w:asciiTheme="minorEastAsia" w:hAnsiTheme="minorEastAsia" w:eastAsiaTheme="minorEastAsia" w:cstheme="minorEastAsia"/>
                <w:color w:val="auto"/>
                <w:sz w:val="21"/>
                <w:szCs w:val="21"/>
                <w:highlight w:val="none"/>
              </w:rPr>
              <w:t>分。同一业绩不重复计分，以得分较高者计。</w:t>
            </w:r>
          </w:p>
          <w:p w14:paraId="0C0BC974">
            <w:pPr>
              <w:pStyle w:val="4"/>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注：提供能体现同类业绩的合同证明复印件，加盖</w:t>
            </w:r>
            <w:r>
              <w:rPr>
                <w:rFonts w:hint="eastAsia" w:asciiTheme="minorEastAsia" w:hAnsiTheme="minorEastAsia" w:eastAsiaTheme="minorEastAsia" w:cstheme="minorEastAsia"/>
                <w:color w:val="auto"/>
                <w:sz w:val="21"/>
                <w:szCs w:val="21"/>
                <w:highlight w:val="none"/>
                <w:lang w:val="en-US" w:eastAsia="zh-CN"/>
              </w:rPr>
              <w:t>响应</w:t>
            </w:r>
            <w:r>
              <w:rPr>
                <w:rFonts w:hint="eastAsia" w:asciiTheme="minorEastAsia" w:hAnsiTheme="minorEastAsia" w:eastAsiaTheme="minorEastAsia" w:cstheme="minorEastAsia"/>
                <w:color w:val="auto"/>
                <w:sz w:val="21"/>
                <w:szCs w:val="21"/>
                <w:highlight w:val="none"/>
              </w:rPr>
              <w:t>人公章，原件备查。</w:t>
            </w:r>
          </w:p>
          <w:p w14:paraId="461EA01A">
            <w:pPr>
              <w:pStyle w:val="4"/>
              <w:rPr>
                <w:rFonts w:hint="eastAsia" w:asciiTheme="minorEastAsia" w:hAnsiTheme="minorEastAsia" w:eastAsiaTheme="minorEastAsia" w:cstheme="minorEastAsia"/>
                <w:color w:val="auto"/>
                <w:sz w:val="21"/>
                <w:szCs w:val="21"/>
                <w:highlight w:val="none"/>
              </w:rPr>
            </w:pPr>
          </w:p>
        </w:tc>
      </w:tr>
      <w:tr w14:paraId="645F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jc w:val="center"/>
        </w:trPr>
        <w:tc>
          <w:tcPr>
            <w:tcW w:w="527" w:type="dxa"/>
            <w:vMerge w:val="continue"/>
            <w:noWrap w:val="0"/>
            <w:vAlign w:val="center"/>
          </w:tcPr>
          <w:p w14:paraId="2317ED8F">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4EAC641C">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0A6E7835">
            <w:pPr>
              <w:adjustRightInd w:val="0"/>
              <w:snapToGrid w:val="0"/>
              <w:spacing w:line="360" w:lineRule="atLeast"/>
              <w:jc w:val="center"/>
              <w:textAlignment w:val="baseline"/>
              <w:rPr>
                <w:rFonts w:hint="eastAsia" w:asciiTheme="minorEastAsia" w:hAnsiTheme="minorEastAsia" w:eastAsiaTheme="minorEastAsia" w:cstheme="minorEastAsia"/>
                <w:b/>
                <w:bCs/>
                <w:color w:val="auto"/>
                <w:sz w:val="21"/>
                <w:szCs w:val="21"/>
                <w:highlight w:val="none"/>
                <w:lang w:val="en-US" w:eastAsia="zh-CN"/>
              </w:rPr>
            </w:pPr>
            <w:r>
              <w:rPr>
                <w:rStyle w:val="19"/>
                <w:rFonts w:hint="eastAsia" w:asciiTheme="minorEastAsia" w:hAnsiTheme="minorEastAsia" w:eastAsiaTheme="minorEastAsia" w:cstheme="minorEastAsia"/>
                <w:b/>
                <w:bCs/>
                <w:i w:val="0"/>
                <w:iCs w:val="0"/>
                <w:caps w:val="0"/>
                <w:color w:val="0F1115"/>
                <w:spacing w:val="0"/>
                <w:sz w:val="21"/>
                <w:szCs w:val="21"/>
                <w:shd w:val="clear" w:fill="FFFFFF"/>
              </w:rPr>
              <w:t>增值服务与资源投入 (满分10分)</w:t>
            </w:r>
          </w:p>
        </w:tc>
        <w:tc>
          <w:tcPr>
            <w:tcW w:w="6016" w:type="dxa"/>
            <w:noWrap w:val="0"/>
            <w:vAlign w:val="center"/>
          </w:tcPr>
          <w:p w14:paraId="43C1B2FB">
            <w:pPr>
              <w:pStyle w:val="4"/>
              <w:numPr>
                <w:ilvl w:val="0"/>
                <w:numId w:val="0"/>
              </w:numPr>
              <w:rPr>
                <w:rFonts w:hint="eastAsia" w:asciiTheme="minorEastAsia" w:hAnsiTheme="minorEastAsia" w:eastAsiaTheme="minorEastAsia" w:cstheme="minorEastAsia"/>
                <w:i w:val="0"/>
                <w:iCs w:val="0"/>
                <w:caps w:val="0"/>
                <w:color w:val="0F1115"/>
                <w:spacing w:val="0"/>
                <w:kern w:val="2"/>
                <w:sz w:val="21"/>
                <w:szCs w:val="21"/>
                <w:shd w:val="clear" w:fill="FFFFFF"/>
                <w:lang w:val="en-US" w:eastAsia="zh-CN" w:bidi="ar-SA"/>
              </w:rPr>
            </w:pPr>
          </w:p>
          <w:p w14:paraId="599C53F3">
            <w:pPr>
              <w:pStyle w:val="4"/>
              <w:numPr>
                <w:ilvl w:val="0"/>
                <w:numId w:val="0"/>
              </w:numPr>
              <w:rPr>
                <w:rFonts w:hint="eastAsia" w:asciiTheme="minorEastAsia" w:hAnsiTheme="minorEastAsia" w:eastAsiaTheme="minorEastAsia" w:cstheme="minorEastAsia"/>
                <w:i w:val="0"/>
                <w:iCs w:val="0"/>
                <w:caps w:val="0"/>
                <w:color w:val="0F1115"/>
                <w:spacing w:val="0"/>
                <w:kern w:val="2"/>
                <w:sz w:val="21"/>
                <w:szCs w:val="21"/>
                <w:shd w:val="clear" w:fill="FFFFFF"/>
                <w:lang w:val="en-US" w:eastAsia="zh-CN" w:bidi="ar-SA"/>
              </w:rPr>
            </w:pPr>
            <w:r>
              <w:rPr>
                <w:rFonts w:hint="eastAsia" w:asciiTheme="minorEastAsia" w:hAnsiTheme="minorEastAsia" w:eastAsiaTheme="minorEastAsia" w:cstheme="minorEastAsia"/>
                <w:i w:val="0"/>
                <w:iCs w:val="0"/>
                <w:caps w:val="0"/>
                <w:color w:val="0F1115"/>
                <w:spacing w:val="0"/>
                <w:kern w:val="2"/>
                <w:sz w:val="21"/>
                <w:szCs w:val="21"/>
                <w:shd w:val="clear" w:fill="FFFFFF"/>
                <w:lang w:val="en-US" w:eastAsia="zh-CN" w:bidi="ar-SA"/>
              </w:rPr>
              <w:t>额外提供</w:t>
            </w:r>
            <w:r>
              <w:rPr>
                <w:rFonts w:hint="eastAsia" w:asciiTheme="minorEastAsia" w:hAnsiTheme="minorEastAsia" w:eastAsiaTheme="minorEastAsia" w:cstheme="minorEastAsia"/>
                <w:i w:val="0"/>
                <w:iCs w:val="0"/>
                <w:caps w:val="0"/>
                <w:color w:val="0F1115"/>
                <w:spacing w:val="0"/>
                <w:sz w:val="21"/>
                <w:szCs w:val="21"/>
                <w:shd w:val="clear" w:fill="FFFFFF"/>
              </w:rPr>
              <w:t>不同风格的活动主</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题</w:t>
            </w:r>
            <w:r>
              <w:rPr>
                <w:rFonts w:hint="eastAsia" w:asciiTheme="minorEastAsia" w:hAnsiTheme="minorEastAsia" w:eastAsiaTheme="minorEastAsia" w:cstheme="minorEastAsia"/>
                <w:i w:val="0"/>
                <w:iCs w:val="0"/>
                <w:caps w:val="0"/>
                <w:color w:val="0F1115"/>
                <w:spacing w:val="0"/>
                <w:sz w:val="21"/>
                <w:szCs w:val="21"/>
                <w:shd w:val="clear" w:fill="FFFFFF"/>
              </w:rPr>
              <w:t>视觉海报设计</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服务的</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每提供1套海报设计得1分，满分10分。</w:t>
            </w:r>
          </w:p>
          <w:p w14:paraId="5615F711">
            <w:pPr>
              <w:pStyle w:val="4"/>
              <w:numPr>
                <w:ilvl w:val="0"/>
                <w:numId w:val="0"/>
              </w:numP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注：须在</w:t>
            </w:r>
            <w:r>
              <w:rPr>
                <w:rFonts w:hint="eastAsia" w:asciiTheme="minorEastAsia" w:hAnsiTheme="minorEastAsia" w:eastAsiaTheme="minorEastAsia" w:cstheme="minorEastAsia"/>
                <w:bCs/>
                <w:color w:val="auto"/>
                <w:sz w:val="21"/>
                <w:szCs w:val="21"/>
                <w:highlight w:val="none"/>
                <w:lang w:val="en-US" w:eastAsia="zh-CN"/>
              </w:rPr>
              <w:t>响应</w:t>
            </w:r>
            <w:r>
              <w:rPr>
                <w:rFonts w:hint="eastAsia" w:asciiTheme="minorEastAsia" w:hAnsiTheme="minorEastAsia" w:eastAsiaTheme="minorEastAsia" w:cstheme="minorEastAsia"/>
                <w:bCs/>
                <w:color w:val="auto"/>
                <w:sz w:val="21"/>
                <w:szCs w:val="21"/>
                <w:highlight w:val="none"/>
              </w:rPr>
              <w:t>文件中提供</w:t>
            </w:r>
            <w:r>
              <w:rPr>
                <w:rFonts w:hint="eastAsia" w:asciiTheme="minorEastAsia" w:hAnsiTheme="minorEastAsia" w:eastAsiaTheme="minorEastAsia" w:cstheme="minorEastAsia"/>
                <w:bCs/>
                <w:color w:val="auto"/>
                <w:sz w:val="21"/>
                <w:szCs w:val="21"/>
                <w:highlight w:val="none"/>
                <w:lang w:eastAsia="zh-CN"/>
              </w:rPr>
              <w:t>《</w:t>
            </w:r>
            <w:r>
              <w:rPr>
                <w:rFonts w:hint="eastAsia" w:asciiTheme="minorEastAsia" w:hAnsiTheme="minorEastAsia" w:eastAsiaTheme="minorEastAsia" w:cstheme="minorEastAsia"/>
                <w:bCs/>
                <w:color w:val="auto"/>
                <w:sz w:val="21"/>
                <w:szCs w:val="21"/>
                <w:highlight w:val="none"/>
                <w:lang w:val="en-US" w:eastAsia="zh-CN"/>
              </w:rPr>
              <w:t>增值服务承诺函</w:t>
            </w:r>
            <w:r>
              <w:rPr>
                <w:rFonts w:hint="eastAsia" w:asciiTheme="minorEastAsia" w:hAnsiTheme="minorEastAsia" w:eastAsiaTheme="minorEastAsia" w:cstheme="minorEastAsia"/>
                <w:bCs/>
                <w:color w:val="auto"/>
                <w:sz w:val="21"/>
                <w:szCs w:val="21"/>
                <w:highlight w:val="none"/>
                <w:lang w:eastAsia="zh-CN"/>
              </w:rPr>
              <w:t>》（</w:t>
            </w:r>
            <w:r>
              <w:rPr>
                <w:rFonts w:hint="eastAsia" w:asciiTheme="minorEastAsia" w:hAnsiTheme="minorEastAsia" w:eastAsiaTheme="minorEastAsia" w:cstheme="minorEastAsia"/>
                <w:bCs/>
                <w:color w:val="auto"/>
                <w:sz w:val="21"/>
                <w:szCs w:val="21"/>
                <w:highlight w:val="none"/>
                <w:lang w:val="en-US" w:eastAsia="zh-CN"/>
              </w:rPr>
              <w:t>格式自拟</w:t>
            </w:r>
            <w:r>
              <w:rPr>
                <w:rFonts w:hint="eastAsia" w:asciiTheme="minorEastAsia" w:hAnsiTheme="minorEastAsia" w:eastAsiaTheme="minorEastAsia" w:cstheme="minorEastAsia"/>
                <w:bCs/>
                <w:color w:val="auto"/>
                <w:sz w:val="21"/>
                <w:szCs w:val="21"/>
                <w:highlight w:val="none"/>
                <w:lang w:eastAsia="zh-CN"/>
              </w:rPr>
              <w:t>）</w:t>
            </w:r>
            <w:r>
              <w:rPr>
                <w:rFonts w:hint="eastAsia" w:asciiTheme="minorEastAsia" w:hAnsiTheme="minorEastAsia" w:eastAsiaTheme="minorEastAsia" w:cstheme="minorEastAsia"/>
                <w:bCs/>
                <w:color w:val="auto"/>
                <w:sz w:val="21"/>
                <w:szCs w:val="21"/>
                <w:highlight w:val="none"/>
              </w:rPr>
              <w:t>并加盖</w:t>
            </w:r>
            <w:r>
              <w:rPr>
                <w:rFonts w:hint="eastAsia" w:asciiTheme="minorEastAsia" w:hAnsiTheme="minorEastAsia" w:eastAsiaTheme="minorEastAsia" w:cstheme="minorEastAsia"/>
                <w:bCs/>
                <w:color w:val="auto"/>
                <w:sz w:val="21"/>
                <w:szCs w:val="21"/>
                <w:highlight w:val="none"/>
                <w:lang w:val="en-US" w:eastAsia="zh-CN"/>
              </w:rPr>
              <w:t>响应供应商</w:t>
            </w:r>
            <w:r>
              <w:rPr>
                <w:rFonts w:hint="eastAsia" w:asciiTheme="minorEastAsia" w:hAnsiTheme="minorEastAsia" w:eastAsiaTheme="minorEastAsia" w:cstheme="minorEastAsia"/>
                <w:bCs/>
                <w:color w:val="auto"/>
                <w:sz w:val="21"/>
                <w:szCs w:val="21"/>
                <w:highlight w:val="none"/>
              </w:rPr>
              <w:t>公章。</w:t>
            </w:r>
          </w:p>
          <w:p w14:paraId="4A78CFA2">
            <w:pPr>
              <w:pStyle w:val="4"/>
              <w:numPr>
                <w:ilvl w:val="0"/>
                <w:numId w:val="0"/>
              </w:numPr>
              <w:rPr>
                <w:rFonts w:hint="eastAsia" w:asciiTheme="minorEastAsia" w:hAnsiTheme="minorEastAsia" w:eastAsiaTheme="minorEastAsia" w:cstheme="minorEastAsia"/>
                <w:bCs/>
                <w:color w:val="auto"/>
                <w:sz w:val="21"/>
                <w:szCs w:val="21"/>
                <w:highlight w:val="none"/>
              </w:rPr>
            </w:pPr>
          </w:p>
        </w:tc>
      </w:tr>
      <w:tr w14:paraId="4A95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39C1832">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4844D298">
      <w:pPr>
        <w:spacing w:line="360" w:lineRule="exact"/>
        <w:outlineLvl w:val="9"/>
        <w:rPr>
          <w:rFonts w:ascii="宋体" w:hAnsi="宋体"/>
          <w:color w:val="auto"/>
          <w:kern w:val="0"/>
          <w:szCs w:val="21"/>
          <w:highlight w:val="none"/>
        </w:rPr>
      </w:pPr>
    </w:p>
    <w:p w14:paraId="2DE6ECEB">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20E9B6E6">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lang w:val="en-US" w:eastAsia="zh-CN"/>
        </w:rPr>
        <w:t>评选</w:t>
      </w:r>
      <w:r>
        <w:rPr>
          <w:rFonts w:hint="eastAsia" w:ascii="宋体" w:hAnsi="宋体"/>
          <w:color w:val="auto"/>
          <w:kern w:val="0"/>
          <w:szCs w:val="21"/>
          <w:highlight w:val="none"/>
        </w:rPr>
        <w:t>小组应当根据</w:t>
      </w:r>
      <w:r>
        <w:rPr>
          <w:rFonts w:hint="eastAsia" w:ascii="宋体" w:hAnsi="宋体"/>
          <w:bCs/>
          <w:color w:val="auto"/>
          <w:kern w:val="0"/>
          <w:szCs w:val="21"/>
          <w:highlight w:val="none"/>
        </w:rPr>
        <w:t>综合</w:t>
      </w:r>
      <w:r>
        <w:rPr>
          <w:rFonts w:hint="eastAsia" w:ascii="宋体" w:hAnsi="宋体"/>
          <w:color w:val="auto"/>
          <w:kern w:val="0"/>
          <w:szCs w:val="21"/>
          <w:highlight w:val="none"/>
        </w:rPr>
        <w:t>评分情况，按照评审得分由高到低顺序</w:t>
      </w:r>
      <w:r>
        <w:rPr>
          <w:rFonts w:hint="eastAsia" w:ascii="宋体" w:hAnsi="宋体"/>
          <w:color w:val="auto"/>
          <w:kern w:val="0"/>
          <w:szCs w:val="21"/>
          <w:highlight w:val="none"/>
          <w:lang w:val="en-US" w:eastAsia="zh-CN"/>
        </w:rPr>
        <w:t>确认</w:t>
      </w:r>
      <w:r>
        <w:rPr>
          <w:rFonts w:hint="eastAsia" w:ascii="宋体" w:hAnsi="宋体"/>
          <w:color w:val="auto"/>
          <w:kern w:val="0"/>
          <w:szCs w:val="21"/>
          <w:highlight w:val="none"/>
        </w:rPr>
        <w:t>成交供应商。</w:t>
      </w:r>
      <w:r>
        <w:rPr>
          <w:rFonts w:hint="eastAsia" w:ascii="宋体" w:hAnsi="宋体"/>
          <w:color w:val="auto"/>
          <w:kern w:val="0"/>
          <w:szCs w:val="21"/>
          <w:highlight w:val="none"/>
          <w:lang w:val="en-US" w:eastAsia="zh-CN"/>
        </w:rPr>
        <w:t>评审</w:t>
      </w:r>
      <w:r>
        <w:rPr>
          <w:rFonts w:hint="eastAsia" w:ascii="宋体" w:hAnsi="宋体"/>
          <w:color w:val="auto"/>
          <w:kern w:val="0"/>
          <w:szCs w:val="21"/>
          <w:highlight w:val="none"/>
        </w:rPr>
        <w:t>得分相同的，按</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报价由低到高顺序</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评审得分且</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报价相同的，按照评审因素的量化指标评审得分最高的</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w:t>
      </w:r>
    </w:p>
    <w:p w14:paraId="02DFAD0B">
      <w:pPr>
        <w:spacing w:before="165" w:beforeLines="50" w:after="165" w:afterLines="50" w:line="360" w:lineRule="exact"/>
        <w:ind w:right="-334" w:rightChars="-159" w:firstLine="420" w:firstLineChars="200"/>
        <w:jc w:val="left"/>
      </w:pPr>
      <w:r>
        <w:rPr>
          <w:rFonts w:hint="eastAsia" w:ascii="宋体" w:hAnsi="宋体"/>
          <w:bCs/>
          <w:color w:val="auto"/>
          <w:kern w:val="0"/>
          <w:szCs w:val="21"/>
          <w:highlight w:val="none"/>
        </w:rPr>
        <w:t>采购人应当</w:t>
      </w:r>
      <w:r>
        <w:rPr>
          <w:rFonts w:hint="eastAsia" w:ascii="宋体" w:hAnsi="宋体"/>
          <w:bCs/>
          <w:color w:val="auto"/>
          <w:kern w:val="0"/>
          <w:szCs w:val="21"/>
          <w:highlight w:val="none"/>
          <w:lang w:val="en-US" w:eastAsia="zh-CN"/>
        </w:rPr>
        <w:t>按照得分</w:t>
      </w:r>
      <w:r>
        <w:rPr>
          <w:rFonts w:hint="eastAsia" w:ascii="宋体" w:hAnsi="宋体"/>
          <w:bCs/>
          <w:color w:val="auto"/>
          <w:kern w:val="0"/>
          <w:szCs w:val="21"/>
          <w:highlight w:val="none"/>
        </w:rPr>
        <w:t>排名第一的</w:t>
      </w:r>
      <w:r>
        <w:rPr>
          <w:rFonts w:hint="eastAsia" w:ascii="宋体" w:hAnsi="宋体"/>
          <w:bCs/>
          <w:color w:val="auto"/>
          <w:kern w:val="0"/>
          <w:szCs w:val="21"/>
          <w:highlight w:val="none"/>
          <w:lang w:val="en-US" w:eastAsia="zh-CN"/>
        </w:rPr>
        <w:t>供应商为</w:t>
      </w:r>
      <w:r>
        <w:rPr>
          <w:rFonts w:hint="eastAsia" w:ascii="宋体" w:hAnsi="宋体"/>
          <w:bCs/>
          <w:color w:val="auto"/>
          <w:kern w:val="0"/>
          <w:szCs w:val="21"/>
          <w:highlight w:val="none"/>
        </w:rPr>
        <w:t>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。排名第一的成交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放弃成交、因不可抗力提出不能履行合同，采购人可以确定排名第二的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因前款规定的同样原因不能签订合同的，采购人可以确定排名第三的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其余以此类推。</w:t>
      </w:r>
    </w:p>
    <w:p w14:paraId="4E8EB02D">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1E27012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AB59D4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345596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A409772">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D1E45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685866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791ED4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D8B569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AD5EAC4">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9F1738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517274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10B8128">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88DF3C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南宁中心血站2026年手绘微信表情包服务</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17D06463">
      <w:pPr>
        <w:snapToGrid w:val="0"/>
        <w:spacing w:before="156" w:beforeLines="50" w:after="50" w:line="400" w:lineRule="exact"/>
        <w:jc w:val="left"/>
        <w:rPr>
          <w:rFonts w:hint="eastAsia" w:ascii="仿宋" w:hAnsi="仿宋" w:eastAsia="仿宋"/>
          <w:color w:val="auto"/>
          <w:sz w:val="30"/>
          <w:szCs w:val="30"/>
        </w:rPr>
      </w:pPr>
    </w:p>
    <w:p w14:paraId="15B5C944">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32FEABF3">
      <w:pPr>
        <w:snapToGrid w:val="0"/>
        <w:jc w:val="center"/>
        <w:rPr>
          <w:rFonts w:hint="eastAsia" w:ascii="方正小标宋简体" w:hAnsi="方正小标宋简体" w:eastAsia="方正小标宋简体" w:cs="方正小标宋简体"/>
          <w:bCs/>
          <w:color w:val="auto"/>
          <w:sz w:val="36"/>
          <w:szCs w:val="36"/>
          <w:highlight w:val="none"/>
        </w:rPr>
      </w:pPr>
    </w:p>
    <w:p w14:paraId="64E3CD02">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792"/>
        <w:gridCol w:w="1793"/>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5E2F59C3">
            <w:pPr>
              <w:pStyle w:val="7"/>
              <w:jc w:val="center"/>
              <w:rPr>
                <w:rFonts w:hint="default" w:ascii="宋体" w:hAnsi="宋体" w:eastAsia="宋体" w:cs="宋体"/>
                <w:b/>
                <w:bCs/>
                <w:kern w:val="0"/>
                <w:sz w:val="21"/>
                <w:szCs w:val="21"/>
                <w:lang w:val="en-US" w:eastAsia="zh-CN"/>
              </w:rPr>
            </w:pPr>
            <w:r>
              <w:rPr>
                <w:rFonts w:hint="eastAsia" w:hAnsi="宋体" w:cs="宋体"/>
                <w:b/>
                <w:bCs/>
                <w:kern w:val="0"/>
                <w:sz w:val="21"/>
                <w:szCs w:val="21"/>
                <w:lang w:val="en-US" w:eastAsia="zh-CN"/>
              </w:rPr>
              <w:t>数量（个）</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①</w:t>
            </w:r>
          </w:p>
        </w:tc>
        <w:tc>
          <w:tcPr>
            <w:tcW w:w="1792" w:type="dxa"/>
            <w:noWrap w:val="0"/>
            <w:vAlign w:val="center"/>
          </w:tcPr>
          <w:p w14:paraId="5EF0A315">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单价（元）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②</w:t>
            </w:r>
          </w:p>
        </w:tc>
        <w:tc>
          <w:tcPr>
            <w:tcW w:w="1793" w:type="dxa"/>
            <w:noWrap w:val="0"/>
            <w:vAlign w:val="center"/>
          </w:tcPr>
          <w:p w14:paraId="5FC45C21">
            <w:pPr>
              <w:pStyle w:val="7"/>
              <w:jc w:val="center"/>
              <w:rPr>
                <w:rFonts w:hint="default" w:hAnsi="宋体" w:cs="宋体"/>
                <w:b/>
                <w:bCs/>
                <w:kern w:val="0"/>
                <w:sz w:val="21"/>
                <w:szCs w:val="21"/>
                <w:lang w:val="en-US" w:eastAsia="zh-CN"/>
              </w:rPr>
            </w:pPr>
            <w:r>
              <w:rPr>
                <w:rFonts w:hint="eastAsia" w:hAnsi="宋体" w:cs="宋体"/>
                <w:b/>
                <w:bCs/>
                <w:kern w:val="0"/>
                <w:sz w:val="21"/>
                <w:szCs w:val="21"/>
                <w:lang w:val="en-US" w:eastAsia="zh-CN"/>
              </w:rPr>
              <w:t>单项合价（元）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1</w:t>
            </w:r>
          </w:p>
        </w:tc>
        <w:tc>
          <w:tcPr>
            <w:tcW w:w="2160" w:type="dxa"/>
            <w:noWrap w:val="0"/>
            <w:vAlign w:val="center"/>
          </w:tcPr>
          <w:p w14:paraId="64056426">
            <w:pPr>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sz w:val="21"/>
                <w:szCs w:val="21"/>
              </w:rPr>
              <w:t>南宁中心血站2026年手绘微信表情包服务</w:t>
            </w:r>
          </w:p>
        </w:tc>
        <w:tc>
          <w:tcPr>
            <w:tcW w:w="1440" w:type="dxa"/>
            <w:noWrap w:val="0"/>
            <w:vAlign w:val="center"/>
          </w:tcPr>
          <w:p w14:paraId="545DEFD9">
            <w:pPr>
              <w:pStyle w:val="7"/>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24</w:t>
            </w:r>
          </w:p>
        </w:tc>
        <w:tc>
          <w:tcPr>
            <w:tcW w:w="1792" w:type="dxa"/>
            <w:noWrap w:val="0"/>
            <w:vAlign w:val="center"/>
          </w:tcPr>
          <w:p w14:paraId="2B91DFC1">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793" w:type="dxa"/>
            <w:noWrap w:val="0"/>
            <w:vAlign w:val="center"/>
          </w:tcPr>
          <w:p w14:paraId="5DAC5E1F">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84" w:type="dxa"/>
            <w:noWrap w:val="0"/>
            <w:vAlign w:val="center"/>
          </w:tcPr>
          <w:p w14:paraId="045A02FD">
            <w:pPr>
              <w:pStyle w:val="7"/>
              <w:jc w:val="center"/>
              <w:rPr>
                <w:rFonts w:hint="eastAsia" w:asciiTheme="minorEastAsia" w:hAnsiTheme="minorEastAsia" w:eastAsiaTheme="minorEastAsia" w:cstheme="minorEastAsia"/>
                <w:kern w:val="0"/>
                <w:sz w:val="21"/>
                <w:szCs w:val="21"/>
                <w:lang w:val="en-US" w:eastAsia="zh-CN"/>
              </w:rPr>
            </w:pP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450F525F">
            <w:pPr>
              <w:bidi w:val="0"/>
              <w:rPr>
                <w:rFonts w:hint="default"/>
                <w:lang w:val="en-US"/>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w:t>
            </w:r>
            <w:r>
              <w:rPr>
                <w:rFonts w:hint="eastAsia" w:cs="Times New Roman" w:asciiTheme="minorEastAsia" w:hAnsiTheme="minorEastAsia"/>
                <w:b/>
                <w:color w:val="FF0000"/>
                <w:sz w:val="21"/>
                <w:szCs w:val="21"/>
                <w:lang w:val="en-US" w:eastAsia="zh-CN"/>
              </w:rPr>
              <w:t>24</w:t>
            </w:r>
            <w:r>
              <w:rPr>
                <w:rFonts w:hint="eastAsia" w:cs="Times New Roman" w:asciiTheme="minorEastAsia" w:hAnsiTheme="minorEastAsia" w:eastAsiaTheme="minorEastAsia"/>
                <w:b/>
                <w:color w:val="FF0000"/>
                <w:sz w:val="21"/>
                <w:szCs w:val="21"/>
                <w:lang w:val="en-US" w:eastAsia="zh-CN"/>
              </w:rPr>
              <w:t>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63D20B6">
      <w:pPr>
        <w:rPr>
          <w:rFonts w:hint="eastAsia" w:ascii="仿宋" w:hAnsi="仿宋" w:eastAsia="仿宋"/>
          <w:color w:val="auto"/>
          <w:sz w:val="30"/>
          <w:szCs w:val="30"/>
        </w:rPr>
      </w:pPr>
    </w:p>
    <w:p w14:paraId="13ADA456">
      <w:pPr>
        <w:rPr>
          <w:rFonts w:hint="eastAsia" w:ascii="仿宋" w:hAnsi="仿宋" w:eastAsia="仿宋"/>
          <w:color w:val="auto"/>
          <w:sz w:val="30"/>
          <w:szCs w:val="30"/>
        </w:rPr>
      </w:pPr>
    </w:p>
    <w:p w14:paraId="23A53BCF">
      <w:pPr>
        <w:rPr>
          <w:rFonts w:hint="eastAsia" w:ascii="仿宋" w:hAnsi="仿宋" w:eastAsia="仿宋"/>
          <w:color w:val="auto"/>
          <w:sz w:val="30"/>
          <w:szCs w:val="30"/>
        </w:rPr>
      </w:pPr>
    </w:p>
    <w:p w14:paraId="6202EB9B">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南宁中心血站2026年手绘微信表情包服务</w:t>
            </w:r>
          </w:p>
        </w:tc>
        <w:tc>
          <w:tcPr>
            <w:tcW w:w="3433" w:type="dxa"/>
            <w:vAlign w:val="center"/>
          </w:tcPr>
          <w:p w14:paraId="4FCD14CE">
            <w:pPr>
              <w:bidi w:val="0"/>
              <w:rPr>
                <w:rFonts w:hint="default"/>
                <w:b/>
                <w:bCs/>
                <w:lang w:val="en-US" w:eastAsia="zh-CN"/>
              </w:rPr>
            </w:pPr>
            <w:r>
              <w:rPr>
                <w:rFonts w:hint="eastAsia"/>
                <w:b/>
                <w:bCs/>
                <w:lang w:val="en-US" w:eastAsia="zh-CN"/>
              </w:rPr>
              <w:t>1、</w:t>
            </w:r>
            <w:r>
              <w:rPr>
                <w:rFonts w:hint="default"/>
                <w:b/>
                <w:bCs/>
                <w:lang w:val="en-US" w:eastAsia="zh-CN"/>
              </w:rPr>
              <w:t>服务</w:t>
            </w:r>
            <w:r>
              <w:rPr>
                <w:rFonts w:hint="eastAsia"/>
                <w:b/>
                <w:bCs/>
                <w:lang w:val="en-US" w:eastAsia="zh-CN"/>
              </w:rPr>
              <w:t>内容：</w:t>
            </w:r>
          </w:p>
          <w:p w14:paraId="5985A558">
            <w:pPr>
              <w:bidi w:val="0"/>
              <w:rPr>
                <w:rFonts w:hint="default"/>
                <w:lang w:val="en-US" w:eastAsia="zh-CN"/>
              </w:rPr>
            </w:pPr>
            <w:r>
              <w:rPr>
                <w:rFonts w:hint="eastAsia"/>
                <w:lang w:val="en-US" w:eastAsia="zh-CN"/>
              </w:rPr>
              <w:t>提供2026年</w:t>
            </w:r>
            <w:r>
              <w:rPr>
                <w:rFonts w:hint="default"/>
                <w:lang w:val="en-US" w:eastAsia="zh-CN"/>
              </w:rPr>
              <w:t>手绘表情包24个，</w:t>
            </w:r>
            <w:r>
              <w:rPr>
                <w:rFonts w:hint="eastAsia"/>
                <w:lang w:val="en-US" w:eastAsia="zh-CN"/>
              </w:rPr>
              <w:t>同时</w:t>
            </w:r>
            <w:r>
              <w:rPr>
                <w:rFonts w:hint="default"/>
                <w:lang w:val="en-US" w:eastAsia="zh-CN"/>
              </w:rPr>
              <w:t>含制作上传</w:t>
            </w:r>
            <w:r>
              <w:rPr>
                <w:rFonts w:hint="eastAsia"/>
                <w:lang w:val="en-US" w:eastAsia="zh-CN"/>
              </w:rPr>
              <w:t>服务。</w:t>
            </w:r>
          </w:p>
          <w:p w14:paraId="2563D8B0">
            <w:pPr>
              <w:bidi w:val="0"/>
              <w:rPr>
                <w:rFonts w:hint="default"/>
                <w:b/>
                <w:bCs/>
                <w:lang w:val="en-US" w:eastAsia="zh-CN"/>
              </w:rPr>
            </w:pPr>
            <w:r>
              <w:rPr>
                <w:rFonts w:hint="eastAsia"/>
                <w:b/>
                <w:bCs/>
                <w:lang w:val="en-US" w:eastAsia="zh-CN"/>
              </w:rPr>
              <w:t>2、</w:t>
            </w:r>
            <w:r>
              <w:rPr>
                <w:rFonts w:hint="default"/>
                <w:b/>
                <w:bCs/>
                <w:lang w:val="en-US" w:eastAsia="zh-CN"/>
              </w:rPr>
              <w:t>具体要求</w:t>
            </w:r>
            <w:r>
              <w:rPr>
                <w:rFonts w:hint="eastAsia"/>
                <w:b/>
                <w:bCs/>
                <w:lang w:val="en-US" w:eastAsia="zh-CN"/>
              </w:rPr>
              <w:t>：</w:t>
            </w:r>
          </w:p>
          <w:p w14:paraId="7428B4AE">
            <w:pPr>
              <w:bidi w:val="0"/>
              <w:rPr>
                <w:rFonts w:hint="default"/>
                <w:lang w:val="en-US" w:eastAsia="zh-CN"/>
              </w:rPr>
            </w:pPr>
            <w:r>
              <w:rPr>
                <w:rFonts w:hint="default"/>
                <w:lang w:val="en-US" w:eastAsia="zh-CN"/>
              </w:rPr>
              <w:t>提供2026年表情包全套创意词方案，设计制作手绘表情包24个，</w:t>
            </w:r>
            <w:r>
              <w:rPr>
                <w:rFonts w:hint="eastAsia"/>
                <w:lang w:val="en-US" w:eastAsia="zh-CN"/>
              </w:rPr>
              <w:t>并</w:t>
            </w:r>
            <w:r>
              <w:rPr>
                <w:rFonts w:hint="default"/>
                <w:lang w:val="en-US" w:eastAsia="zh-CN"/>
              </w:rPr>
              <w:t>在微信表情包平台审核通过并上传成功</w:t>
            </w:r>
            <w:r>
              <w:rPr>
                <w:rFonts w:hint="eastAsia"/>
                <w:lang w:val="en-US" w:eastAsia="zh-CN"/>
              </w:rPr>
              <w:t>。</w:t>
            </w:r>
          </w:p>
          <w:p w14:paraId="194CB343">
            <w:pPr>
              <w:bidi w:val="0"/>
              <w:rPr>
                <w:rFonts w:hint="default"/>
                <w:b/>
                <w:bCs/>
                <w:lang w:val="en-US" w:eastAsia="zh-CN"/>
              </w:rPr>
            </w:pPr>
            <w:r>
              <w:rPr>
                <w:rFonts w:hint="eastAsia"/>
                <w:b/>
                <w:bCs/>
                <w:lang w:val="en-US" w:eastAsia="zh-CN"/>
              </w:rPr>
              <w:t>3、</w:t>
            </w:r>
            <w:r>
              <w:rPr>
                <w:rFonts w:hint="default"/>
                <w:b/>
                <w:bCs/>
                <w:lang w:val="en-US" w:eastAsia="zh-CN"/>
              </w:rPr>
              <w:t>服务效果要求</w:t>
            </w:r>
            <w:r>
              <w:rPr>
                <w:rFonts w:hint="eastAsia"/>
                <w:b/>
                <w:bCs/>
                <w:lang w:val="en-US" w:eastAsia="zh-CN"/>
              </w:rPr>
              <w:t>：</w:t>
            </w:r>
          </w:p>
          <w:p w14:paraId="6EFA07BB">
            <w:pPr>
              <w:bidi w:val="0"/>
              <w:rPr>
                <w:rFonts w:hint="default"/>
                <w:lang w:val="en-US" w:eastAsia="zh-CN"/>
              </w:rPr>
            </w:pPr>
            <w:r>
              <w:rPr>
                <w:rFonts w:hint="default"/>
                <w:lang w:val="en-US" w:eastAsia="zh-CN"/>
              </w:rPr>
              <w:t>（1）准确性：手绘表情包需要准确地传达出文字或概念的含义，避免引起误解。</w:t>
            </w:r>
          </w:p>
          <w:p w14:paraId="3272E7E7">
            <w:pPr>
              <w:bidi w:val="0"/>
              <w:rPr>
                <w:rFonts w:hint="default"/>
                <w:lang w:val="en-US" w:eastAsia="zh-CN"/>
              </w:rPr>
            </w:pPr>
            <w:r>
              <w:rPr>
                <w:rFonts w:hint="default"/>
                <w:lang w:val="en-US" w:eastAsia="zh-CN"/>
              </w:rPr>
              <w:t>（2）创意性：手绘表情包需要具备创意和个性，能够吸引用户的眼球，避免过于普通或单调。</w:t>
            </w:r>
          </w:p>
          <w:p w14:paraId="12F47CA0">
            <w:pPr>
              <w:bidi w:val="0"/>
              <w:rPr>
                <w:rFonts w:hint="default"/>
                <w:lang w:val="en-US" w:eastAsia="zh-CN"/>
              </w:rPr>
            </w:pPr>
            <w:r>
              <w:rPr>
                <w:rFonts w:hint="default"/>
                <w:lang w:val="en-US" w:eastAsia="zh-CN"/>
              </w:rPr>
              <w:t>（3）风格统一：手绘表情包需要保持一致的风格，以便在系列中使用。包括颜色、线条、构图等方面的统一。</w:t>
            </w:r>
          </w:p>
          <w:p w14:paraId="4F95B0D2">
            <w:pPr>
              <w:bidi w:val="0"/>
              <w:rPr>
                <w:rFonts w:hint="default"/>
                <w:lang w:val="en-US" w:eastAsia="zh-CN"/>
              </w:rPr>
            </w:pPr>
            <w:r>
              <w:rPr>
                <w:rFonts w:hint="default"/>
                <w:lang w:val="en-US" w:eastAsia="zh-CN"/>
              </w:rPr>
              <w:t>（4）原创版权：手绘表情包所使用的文字、IP等素材不侵犯任何知识产权，</w:t>
            </w:r>
            <w:r>
              <w:rPr>
                <w:rFonts w:hint="eastAsia"/>
                <w:lang w:val="en-US" w:eastAsia="zh-CN"/>
              </w:rPr>
              <w:t>要求</w:t>
            </w:r>
            <w:r>
              <w:rPr>
                <w:rFonts w:hint="default"/>
                <w:lang w:val="en-US" w:eastAsia="zh-CN"/>
              </w:rPr>
              <w:t>纯手绘原创。</w:t>
            </w:r>
          </w:p>
          <w:p w14:paraId="4DC356D5">
            <w:pPr>
              <w:bidi w:val="0"/>
              <w:rPr>
                <w:rFonts w:hint="default"/>
                <w:b/>
                <w:bCs/>
                <w:lang w:val="en-US" w:eastAsia="zh-CN"/>
              </w:rPr>
            </w:pPr>
            <w:r>
              <w:rPr>
                <w:rFonts w:hint="eastAsia"/>
                <w:b/>
                <w:bCs/>
                <w:lang w:val="en-US" w:eastAsia="zh-CN"/>
              </w:rPr>
              <w:t>4、其他要求：</w:t>
            </w:r>
          </w:p>
          <w:p w14:paraId="75DACB86">
            <w:pPr>
              <w:bidi w:val="0"/>
              <w:rPr>
                <w:rFonts w:hint="default"/>
                <w:lang w:val="en-US" w:eastAsia="zh-CN"/>
              </w:rPr>
            </w:pPr>
            <w:r>
              <w:rPr>
                <w:rFonts w:hint="default"/>
                <w:lang w:val="en-US" w:eastAsia="zh-CN"/>
              </w:rPr>
              <w:t>（1）</w:t>
            </w:r>
            <w:r>
              <w:rPr>
                <w:rFonts w:hint="eastAsia"/>
                <w:lang w:val="en-US" w:eastAsia="zh-CN"/>
              </w:rPr>
              <w:t>提供的表情包为</w:t>
            </w:r>
            <w:r>
              <w:rPr>
                <w:rFonts w:hint="default"/>
                <w:lang w:val="en-US" w:eastAsia="zh-CN"/>
              </w:rPr>
              <w:t>gif动图形式</w:t>
            </w:r>
            <w:r>
              <w:rPr>
                <w:rFonts w:hint="eastAsia"/>
                <w:lang w:val="en-US" w:eastAsia="zh-CN"/>
              </w:rPr>
              <w:t>；</w:t>
            </w:r>
          </w:p>
          <w:p w14:paraId="537F431B">
            <w:pPr>
              <w:bidi w:val="0"/>
              <w:rPr>
                <w:rFonts w:hint="default"/>
                <w:lang w:val="en-US" w:eastAsia="zh-CN"/>
              </w:rPr>
            </w:pPr>
            <w:r>
              <w:rPr>
                <w:rFonts w:hint="default"/>
                <w:lang w:val="en-US" w:eastAsia="zh-CN"/>
              </w:rPr>
              <w:t>（2）</w:t>
            </w:r>
            <w:r>
              <w:rPr>
                <w:rFonts w:hint="eastAsia"/>
                <w:lang w:val="en-US" w:eastAsia="zh-CN"/>
              </w:rPr>
              <w:t>要求</w:t>
            </w:r>
            <w:r>
              <w:rPr>
                <w:rFonts w:hint="default"/>
                <w:lang w:val="en-US" w:eastAsia="zh-CN"/>
              </w:rPr>
              <w:t>手绘设计制作</w:t>
            </w:r>
            <w:r>
              <w:rPr>
                <w:rFonts w:hint="eastAsia"/>
                <w:lang w:val="en-US" w:eastAsia="zh-CN"/>
              </w:rPr>
              <w:t>；</w:t>
            </w:r>
          </w:p>
          <w:p w14:paraId="7262D15D">
            <w:pPr>
              <w:bidi w:val="0"/>
              <w:rPr>
                <w:rFonts w:hint="default"/>
                <w:lang w:val="en-US" w:eastAsia="zh-CN"/>
              </w:rPr>
            </w:pPr>
            <w:r>
              <w:rPr>
                <w:rFonts w:hint="default"/>
                <w:lang w:val="en-US" w:eastAsia="zh-CN"/>
              </w:rPr>
              <w:t>（3）完稿后提供全套源文件</w:t>
            </w:r>
            <w:r>
              <w:rPr>
                <w:rFonts w:hint="eastAsia"/>
                <w:lang w:val="en-US" w:eastAsia="zh-CN"/>
              </w:rPr>
              <w:t>给采购人；</w:t>
            </w:r>
          </w:p>
          <w:p w14:paraId="76D6A680">
            <w:pPr>
              <w:bidi w:val="0"/>
              <w:rPr>
                <w:rFonts w:hint="eastAsia"/>
                <w:lang w:val="en-US" w:eastAsia="zh-CN"/>
              </w:rPr>
            </w:pPr>
            <w:r>
              <w:rPr>
                <w:rFonts w:hint="eastAsia"/>
                <w:lang w:val="en-US" w:eastAsia="zh-CN"/>
              </w:rPr>
              <w:t>（4）要求合同签订后</w:t>
            </w:r>
            <w:r>
              <w:rPr>
                <w:rFonts w:hint="default"/>
                <w:lang w:val="en-US" w:eastAsia="zh-CN"/>
              </w:rPr>
              <w:t>20天内</w:t>
            </w:r>
            <w:r>
              <w:rPr>
                <w:rFonts w:hint="eastAsia"/>
                <w:lang w:val="en-US" w:eastAsia="zh-CN"/>
              </w:rPr>
              <w:t>完成</w:t>
            </w:r>
            <w:r>
              <w:rPr>
                <w:rFonts w:hint="default"/>
                <w:lang w:val="en-US" w:eastAsia="zh-CN"/>
              </w:rPr>
              <w:t>线稿草稿设计，线稿</w:t>
            </w:r>
            <w:r>
              <w:rPr>
                <w:rFonts w:hint="eastAsia"/>
                <w:lang w:val="en-US" w:eastAsia="zh-CN"/>
              </w:rPr>
              <w:t>经采购人</w:t>
            </w:r>
            <w:r>
              <w:rPr>
                <w:rFonts w:hint="default"/>
                <w:lang w:val="en-US" w:eastAsia="zh-CN"/>
              </w:rPr>
              <w:t>定稿后15天内完成色稿，</w:t>
            </w:r>
            <w:r>
              <w:rPr>
                <w:rFonts w:hint="eastAsia"/>
                <w:lang w:val="en-US" w:eastAsia="zh-CN"/>
              </w:rPr>
              <w:t>色稿经采购人</w:t>
            </w:r>
            <w:r>
              <w:rPr>
                <w:rFonts w:hint="default"/>
                <w:lang w:val="en-US" w:eastAsia="zh-CN"/>
              </w:rPr>
              <w:t>审核通过后1-2个工作日内上传微信表情包平台。</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南宁中心血站2026年手绘微信表情包服务</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521096352"/>
      <w:bookmarkStart w:id="4" w:name="_Toc460253713"/>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56918567">
            <w:pPr>
              <w:keepNext w:val="0"/>
              <w:keepLines w:val="0"/>
              <w:widowControl w:val="0"/>
              <w:numPr>
                <w:ilvl w:val="0"/>
                <w:numId w:val="0"/>
              </w:numPr>
              <w:suppressLineNumbers w:val="0"/>
              <w:spacing w:before="0" w:beforeAutospacing="0" w:after="0" w:afterAutospacing="0" w:line="276" w:lineRule="auto"/>
              <w:ind w:leftChars="0" w:right="0" w:rightChars="0"/>
              <w:jc w:val="both"/>
              <w:rPr>
                <w:rFonts w:hint="eastAsia" w:asciiTheme="minorEastAsia" w:hAnsiTheme="minorEastAsia" w:eastAsiaTheme="minorEastAsia" w:cstheme="minorEastAsia"/>
                <w:color w:val="auto"/>
                <w:kern w:val="2"/>
                <w:sz w:val="21"/>
                <w:szCs w:val="21"/>
                <w:lang w:val="en-US" w:eastAsia="zh-CN" w:bidi="ar-SA"/>
              </w:rPr>
            </w:pPr>
            <w:r>
              <w:rPr>
                <w:rFonts w:hint="default" w:ascii="宋体" w:hAnsi="宋体"/>
                <w:b/>
                <w:bCs/>
                <w:szCs w:val="21"/>
                <w:u w:val="none"/>
                <w:lang w:val="en-US" w:eastAsia="zh-CN"/>
              </w:rPr>
              <w:t>合同签订期：</w:t>
            </w:r>
            <w:r>
              <w:rPr>
                <w:rFonts w:hint="default" w:ascii="宋体" w:hAnsi="宋体"/>
                <w:szCs w:val="21"/>
                <w:u w:val="none"/>
                <w:lang w:val="en-US" w:eastAsia="zh-CN"/>
              </w:rPr>
              <w:t>自</w:t>
            </w:r>
            <w:r>
              <w:rPr>
                <w:rFonts w:hint="eastAsia" w:ascii="宋体" w:hAnsi="宋体"/>
                <w:szCs w:val="21"/>
                <w:u w:val="none"/>
                <w:lang w:val="en-US" w:eastAsia="zh-CN"/>
              </w:rPr>
              <w:t>结果公告结束</w:t>
            </w:r>
            <w:r>
              <w:rPr>
                <w:rFonts w:hint="default" w:ascii="宋体" w:hAnsi="宋体"/>
                <w:szCs w:val="21"/>
                <w:u w:val="none"/>
                <w:lang w:val="en-US" w:eastAsia="zh-CN"/>
              </w:rPr>
              <w:t>之日起</w:t>
            </w:r>
            <w:r>
              <w:rPr>
                <w:rFonts w:hint="eastAsia" w:ascii="宋体" w:hAnsi="宋体"/>
                <w:szCs w:val="21"/>
                <w:u w:val="none"/>
                <w:lang w:val="en-US" w:eastAsia="zh-CN"/>
              </w:rPr>
              <w:t>10</w:t>
            </w:r>
            <w:r>
              <w:rPr>
                <w:rFonts w:hint="default" w:ascii="宋体" w:hAnsi="宋体"/>
                <w:szCs w:val="21"/>
                <w:u w:val="none"/>
                <w:lang w:val="en-US" w:eastAsia="zh-CN"/>
              </w:rPr>
              <w:t xml:space="preserve">个工作日内。 </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E42F0D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imes New Roman" w:hAnsi="Times New Roman" w:eastAsia="宋体" w:cs="Times New Roman"/>
                <w:b/>
                <w:bCs/>
                <w:kern w:val="2"/>
                <w:sz w:val="21"/>
                <w:szCs w:val="24"/>
                <w:lang w:val="en-US" w:eastAsia="zh-CN" w:bidi="ar-SA"/>
              </w:rPr>
              <w:t>服务</w:t>
            </w:r>
            <w:r>
              <w:rPr>
                <w:rFonts w:hint="eastAsia" w:ascii="Times New Roman" w:hAnsi="Times New Roman" w:cs="Times New Roman"/>
                <w:b/>
                <w:bCs/>
                <w:kern w:val="2"/>
                <w:sz w:val="21"/>
                <w:szCs w:val="24"/>
                <w:lang w:val="en-US" w:eastAsia="zh-CN" w:bidi="ar-SA"/>
              </w:rPr>
              <w:t>期限</w:t>
            </w:r>
            <w:r>
              <w:rPr>
                <w:rFonts w:hint="eastAsia" w:ascii="Times New Roman" w:hAnsi="Times New Roman" w:eastAsia="宋体" w:cs="Times New Roman"/>
                <w:b/>
                <w:bCs/>
                <w:kern w:val="2"/>
                <w:sz w:val="21"/>
                <w:szCs w:val="24"/>
                <w:lang w:val="en-US" w:eastAsia="zh-CN" w:bidi="ar-SA"/>
              </w:rPr>
              <w:t>：</w:t>
            </w:r>
            <w:r>
              <w:rPr>
                <w:rFonts w:hint="eastAsia" w:ascii="Times New Roman" w:hAnsi="Times New Roman" w:eastAsia="宋体" w:cs="Times New Roman"/>
                <w:kern w:val="2"/>
                <w:sz w:val="21"/>
                <w:szCs w:val="24"/>
                <w:lang w:val="en-US" w:eastAsia="zh-CN" w:bidi="ar-SA"/>
              </w:rPr>
              <w:t>自合同签订之日</w:t>
            </w:r>
            <w:r>
              <w:rPr>
                <w:rFonts w:hint="eastAsia" w:ascii="Times New Roman" w:hAnsi="Times New Roman" w:eastAsia="宋体" w:cs="Times New Roman"/>
                <w:kern w:val="2"/>
                <w:sz w:val="21"/>
                <w:szCs w:val="24"/>
                <w:highlight w:val="none"/>
                <w:lang w:val="en-US" w:eastAsia="zh-CN" w:bidi="ar-SA"/>
              </w:rPr>
              <w:t>起至</w:t>
            </w:r>
            <w:r>
              <w:rPr>
                <w:rFonts w:hint="eastAsia" w:ascii="Times New Roman" w:hAnsi="Times New Roman" w:cs="Times New Roman"/>
                <w:highlight w:val="none"/>
              </w:rPr>
              <w:t>服务验收合格之日止</w:t>
            </w:r>
            <w:r>
              <w:rPr>
                <w:rFonts w:hint="eastAsia" w:ascii="Times New Roman" w:hAnsi="Times New Roman" w:eastAsia="宋体" w:cs="Times New Roman"/>
                <w:kern w:val="2"/>
                <w:sz w:val="21"/>
                <w:szCs w:val="24"/>
                <w:highlight w:val="none"/>
                <w:lang w:val="en-US" w:eastAsia="zh-CN" w:bidi="ar-SA"/>
              </w:rPr>
              <w:t>。</w:t>
            </w:r>
            <w:r>
              <w:rPr>
                <w:rFonts w:hint="eastAsia" w:ascii="Times New Roman" w:hAnsi="Times New Roman" w:eastAsia="宋体" w:cs="Times New Roman"/>
                <w:kern w:val="2"/>
                <w:sz w:val="21"/>
                <w:szCs w:val="24"/>
                <w:lang w:val="en-US" w:eastAsia="zh-CN" w:bidi="ar-SA"/>
              </w:rPr>
              <w:t xml:space="preserve"> </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Times New Roman" w:hAnsi="Times New Roman" w:eastAsia="宋体" w:cs="Times New Roman"/>
                <w:b/>
                <w:bCs/>
                <w:kern w:val="2"/>
                <w:sz w:val="21"/>
                <w:szCs w:val="24"/>
                <w:lang w:val="en-US" w:eastAsia="zh-CN" w:bidi="ar-SA"/>
              </w:rPr>
              <w:t>服务地点：</w:t>
            </w:r>
            <w:r>
              <w:rPr>
                <w:rFonts w:hint="eastAsia" w:ascii="Times New Roman" w:hAnsi="Times New Roman" w:cs="Times New Roman"/>
                <w:kern w:val="2"/>
                <w:sz w:val="21"/>
                <w:szCs w:val="24"/>
                <w:lang w:val="en-US" w:eastAsia="zh-CN" w:bidi="ar-SA"/>
              </w:rPr>
              <w:t>采购人</w:t>
            </w:r>
            <w:r>
              <w:rPr>
                <w:rFonts w:hint="eastAsia" w:ascii="Times New Roman" w:hAnsi="Times New Roman" w:eastAsia="宋体" w:cs="Times New Roman"/>
                <w:kern w:val="2"/>
                <w:sz w:val="21"/>
                <w:szCs w:val="24"/>
                <w:lang w:val="en-US" w:eastAsia="zh-CN" w:bidi="ar-SA"/>
              </w:rPr>
              <w:t>指定地点。</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610B62A9">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b/>
                <w:bCs/>
                <w:kern w:val="2"/>
                <w:sz w:val="21"/>
                <w:szCs w:val="24"/>
                <w:lang w:val="en-US" w:eastAsia="zh-CN" w:bidi="ar-SA"/>
              </w:rPr>
              <w:t>售后服务要求：</w:t>
            </w:r>
            <w:r>
              <w:rPr>
                <w:rFonts w:hint="eastAsia" w:ascii="Times New Roman" w:hAnsi="Times New Roman" w:eastAsia="宋体" w:cs="Times New Roman"/>
                <w:kern w:val="2"/>
                <w:sz w:val="21"/>
                <w:szCs w:val="24"/>
                <w:lang w:val="en-US" w:eastAsia="zh-CN" w:bidi="ar-SA"/>
              </w:rPr>
              <w:t xml:space="preserve"> </w:t>
            </w:r>
          </w:p>
          <w:p w14:paraId="60DCA82C">
            <w:pPr>
              <w:widowControl/>
              <w:spacing w:after="0"/>
              <w:jc w:val="left"/>
              <w:rPr>
                <w:rFonts w:hint="default" w:ascii="Calibri" w:hAnsi="Calibri" w:eastAsia="宋体" w:cs="Times New Roman"/>
                <w:kern w:val="2"/>
                <w:sz w:val="21"/>
                <w:szCs w:val="24"/>
                <w:lang w:val="en-US" w:eastAsia="zh-CN" w:bidi="ar-SA"/>
              </w:rPr>
            </w:pPr>
            <w:r>
              <w:rPr>
                <w:rFonts w:hint="default" w:ascii="Calibri" w:hAnsi="Calibri" w:eastAsia="宋体" w:cs="Times New Roman"/>
                <w:kern w:val="2"/>
                <w:sz w:val="21"/>
                <w:szCs w:val="24"/>
                <w:lang w:val="en-US" w:eastAsia="zh-CN" w:bidi="ar-SA"/>
              </w:rPr>
              <w:t>（1）质量保证：手绘表情包制作完成后，</w:t>
            </w:r>
            <w:r>
              <w:rPr>
                <w:rFonts w:hint="default" w:ascii="Calibri" w:hAnsi="Calibri" w:cs="Times New Roman"/>
                <w:kern w:val="2"/>
                <w:sz w:val="21"/>
                <w:szCs w:val="24"/>
                <w:lang w:val="en-US" w:eastAsia="zh-CN" w:bidi="ar-SA"/>
              </w:rPr>
              <w:t>须</w:t>
            </w:r>
            <w:r>
              <w:rPr>
                <w:rFonts w:hint="default" w:ascii="Calibri" w:hAnsi="Calibri" w:eastAsia="宋体" w:cs="Times New Roman"/>
                <w:kern w:val="2"/>
                <w:sz w:val="21"/>
                <w:szCs w:val="24"/>
                <w:lang w:val="en-US" w:eastAsia="zh-CN" w:bidi="ar-SA"/>
              </w:rPr>
              <w:t>进行质量检查，确保表情包符合要求，无错别字、颜色搭配不当等问题。</w:t>
            </w:r>
          </w:p>
          <w:p w14:paraId="5E4929E2">
            <w:pPr>
              <w:widowControl/>
              <w:spacing w:after="0"/>
              <w:jc w:val="left"/>
              <w:rPr>
                <w:rFonts w:hint="eastAsia" w:asciiTheme="minorEastAsia" w:hAnsiTheme="minorEastAsia" w:eastAsiaTheme="minorEastAsia" w:cstheme="minorEastAsia"/>
                <w:color w:val="auto"/>
                <w:kern w:val="2"/>
                <w:sz w:val="21"/>
                <w:szCs w:val="21"/>
                <w:lang w:val="en-US" w:eastAsia="zh-CN" w:bidi="ar-SA"/>
              </w:rPr>
            </w:pPr>
            <w:r>
              <w:rPr>
                <w:rFonts w:hint="default" w:ascii="Calibri" w:hAnsi="Calibri" w:eastAsia="宋体" w:cs="Times New Roman"/>
                <w:kern w:val="2"/>
                <w:sz w:val="21"/>
                <w:szCs w:val="24"/>
                <w:lang w:val="en-US" w:eastAsia="zh-CN" w:bidi="ar-SA"/>
              </w:rPr>
              <w:t>（2）版权归属：手绘表情包制作完成后，版权归</w:t>
            </w:r>
            <w:r>
              <w:rPr>
                <w:rFonts w:hint="default" w:ascii="Calibri" w:hAnsi="Calibri" w:cs="Times New Roman"/>
                <w:kern w:val="2"/>
                <w:sz w:val="21"/>
                <w:szCs w:val="24"/>
                <w:lang w:val="en-US" w:eastAsia="zh-CN" w:bidi="ar-SA"/>
              </w:rPr>
              <w:t>采购人</w:t>
            </w:r>
            <w:r>
              <w:rPr>
                <w:rFonts w:hint="default" w:ascii="Calibri" w:hAnsi="Calibri" w:eastAsia="宋体" w:cs="Times New Roman"/>
                <w:kern w:val="2"/>
                <w:sz w:val="21"/>
                <w:szCs w:val="24"/>
                <w:lang w:val="en-US" w:eastAsia="zh-CN" w:bidi="ar-SA"/>
              </w:rPr>
              <w:t>所有。</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323211E7">
            <w:pPr>
              <w:widowControl w:val="0"/>
              <w:spacing w:after="120"/>
              <w:jc w:val="both"/>
              <w:rPr>
                <w:rFonts w:ascii="Times New Roman" w:hAnsi="Times New Roman" w:eastAsia="宋体" w:cs="Times New Roman"/>
                <w:b/>
                <w:bCs/>
                <w:kern w:val="2"/>
                <w:sz w:val="21"/>
                <w:szCs w:val="24"/>
                <w:lang w:val="en-US" w:eastAsia="zh-CN" w:bidi="ar-SA"/>
              </w:rPr>
            </w:pPr>
            <w:r>
              <w:rPr>
                <w:rFonts w:hint="eastAsia" w:ascii="Times New Roman" w:hAnsi="Times New Roman" w:eastAsia="宋体" w:cs="Times New Roman"/>
                <w:b/>
                <w:bCs/>
                <w:kern w:val="2"/>
                <w:sz w:val="21"/>
                <w:szCs w:val="24"/>
                <w:lang w:val="en-US" w:eastAsia="zh-CN" w:bidi="ar-SA"/>
              </w:rPr>
              <w:t>其他要求：</w:t>
            </w:r>
          </w:p>
          <w:p w14:paraId="025FB778">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1</w:t>
            </w:r>
            <w:r>
              <w:rPr>
                <w:rFonts w:hint="eastAsia" w:ascii="Times New Roman" w:hAnsi="Times New Roman" w:cs="Times New Roman"/>
                <w:kern w:val="2"/>
                <w:sz w:val="21"/>
                <w:szCs w:val="24"/>
                <w:lang w:val="en-US" w:eastAsia="zh-CN" w:bidi="ar-SA"/>
              </w:rPr>
              <w:t>.报价必须含以下部分</w:t>
            </w:r>
            <w:r>
              <w:rPr>
                <w:rFonts w:hint="eastAsia" w:ascii="Times New Roman" w:hAnsi="Times New Roman" w:eastAsia="宋体" w:cs="Times New Roman"/>
                <w:kern w:val="2"/>
                <w:sz w:val="21"/>
                <w:szCs w:val="24"/>
                <w:lang w:val="en-US" w:eastAsia="zh-CN" w:bidi="ar-SA"/>
              </w:rPr>
              <w:t>，包括：</w:t>
            </w:r>
          </w:p>
          <w:p w14:paraId="38312910">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（1）服务的价格；</w:t>
            </w:r>
          </w:p>
          <w:p w14:paraId="4F0448C3">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（2）服务所需材料、标准附件、备品备件、专用工具的价格；</w:t>
            </w:r>
          </w:p>
          <w:p w14:paraId="5F7D805D">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（3）技术支持、售后服务等费用；</w:t>
            </w:r>
          </w:p>
          <w:p w14:paraId="7A74696B">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（4）必要的保险费用和各项税费；</w:t>
            </w:r>
          </w:p>
          <w:p w14:paraId="5127AD2C">
            <w:pPr>
              <w:widowControl w:val="0"/>
              <w:spacing w:after="120"/>
              <w:jc w:val="both"/>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（5）设计费、上传费、人工费、交通费、维护费等所有费用。</w:t>
            </w:r>
          </w:p>
          <w:p w14:paraId="372DA03C">
            <w:pPr>
              <w:widowControl w:val="0"/>
              <w:spacing w:after="120"/>
              <w:jc w:val="both"/>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2</w:t>
            </w:r>
            <w:r>
              <w:rPr>
                <w:rFonts w:hint="eastAsia" w:ascii="Times New Roman" w:hAnsi="Times New Roman" w:cs="Times New Roman"/>
                <w:kern w:val="2"/>
                <w:sz w:val="21"/>
                <w:szCs w:val="24"/>
                <w:lang w:val="en-US" w:eastAsia="zh-CN" w:bidi="ar-SA"/>
              </w:rPr>
              <w:t>.</w:t>
            </w:r>
            <w:r>
              <w:rPr>
                <w:rFonts w:hint="eastAsia" w:ascii="Times New Roman" w:hAnsi="Times New Roman" w:eastAsia="宋体" w:cs="Times New Roman"/>
                <w:kern w:val="2"/>
                <w:sz w:val="21"/>
                <w:szCs w:val="24"/>
                <w:lang w:val="en-US" w:eastAsia="zh-CN" w:bidi="ar-SA"/>
              </w:rPr>
              <w:t>付款方式：</w:t>
            </w:r>
            <w:r>
              <w:rPr>
                <w:rFonts w:hint="eastAsia" w:ascii="Times New Roman" w:hAnsi="Times New Roman" w:eastAsia="宋体" w:cs="Times New Roman"/>
                <w:kern w:val="2"/>
                <w:sz w:val="21"/>
                <w:szCs w:val="24"/>
                <w:highlight w:val="none"/>
                <w:lang w:val="en-US" w:eastAsia="zh-CN" w:bidi="ar-SA"/>
              </w:rPr>
              <w:t>表情包制作上传</w:t>
            </w:r>
            <w:r>
              <w:rPr>
                <w:rFonts w:hint="eastAsia" w:ascii="Times New Roman" w:hAnsi="Times New Roman" w:cs="Times New Roman"/>
                <w:kern w:val="2"/>
                <w:sz w:val="21"/>
                <w:szCs w:val="24"/>
                <w:highlight w:val="none"/>
                <w:lang w:val="en-US" w:eastAsia="zh-CN" w:bidi="ar-SA"/>
              </w:rPr>
              <w:t>完成</w:t>
            </w:r>
            <w:r>
              <w:rPr>
                <w:rFonts w:hint="eastAsia" w:ascii="Times New Roman" w:hAnsi="Times New Roman" w:eastAsia="宋体" w:cs="Times New Roman"/>
                <w:kern w:val="2"/>
                <w:sz w:val="21"/>
                <w:szCs w:val="24"/>
                <w:highlight w:val="none"/>
                <w:lang w:val="en-US" w:eastAsia="zh-CN" w:bidi="ar-SA"/>
              </w:rPr>
              <w:t>，并</w:t>
            </w:r>
            <w:r>
              <w:rPr>
                <w:rFonts w:hint="eastAsia" w:ascii="Times New Roman" w:hAnsi="Times New Roman" w:cs="Times New Roman"/>
                <w:kern w:val="2"/>
                <w:sz w:val="21"/>
                <w:szCs w:val="24"/>
                <w:highlight w:val="none"/>
                <w:lang w:val="en-US" w:eastAsia="zh-CN" w:bidi="ar-SA"/>
              </w:rPr>
              <w:t>经采购人验收合格后</w:t>
            </w:r>
            <w:r>
              <w:rPr>
                <w:rFonts w:hint="eastAsia" w:ascii="Times New Roman" w:hAnsi="Times New Roman" w:eastAsia="宋体" w:cs="Times New Roman"/>
                <w:kern w:val="2"/>
                <w:sz w:val="21"/>
                <w:szCs w:val="24"/>
                <w:highlight w:val="none"/>
                <w:lang w:val="en-US" w:eastAsia="zh-CN" w:bidi="ar-SA"/>
              </w:rPr>
              <w:t>一次性支付合同款</w:t>
            </w:r>
            <w:r>
              <w:rPr>
                <w:rFonts w:hint="eastAsia" w:ascii="Times New Roman" w:hAnsi="Times New Roman" w:eastAsia="宋体" w:cs="Times New Roman"/>
                <w:kern w:val="2"/>
                <w:sz w:val="21"/>
                <w:szCs w:val="24"/>
                <w:lang w:val="en-US" w:eastAsia="zh-CN" w:bidi="ar-SA"/>
              </w:rPr>
              <w:t>（付款前</w:t>
            </w:r>
            <w:r>
              <w:rPr>
                <w:rFonts w:hint="eastAsia" w:ascii="Times New Roman" w:hAnsi="Times New Roman" w:cs="Times New Roman"/>
                <w:kern w:val="2"/>
                <w:sz w:val="21"/>
                <w:szCs w:val="24"/>
                <w:lang w:val="en-US" w:eastAsia="zh-CN" w:bidi="ar-SA"/>
              </w:rPr>
              <w:t>成交供应商</w:t>
            </w:r>
            <w:r>
              <w:rPr>
                <w:rFonts w:hint="eastAsia" w:ascii="Times New Roman" w:hAnsi="Times New Roman" w:eastAsia="宋体" w:cs="Times New Roman"/>
                <w:kern w:val="2"/>
                <w:sz w:val="21"/>
                <w:szCs w:val="24"/>
                <w:lang w:val="en-US" w:eastAsia="zh-CN" w:bidi="ar-SA"/>
              </w:rPr>
              <w:t>须提供等额合规的增值税发票</w:t>
            </w:r>
            <w:r>
              <w:rPr>
                <w:rFonts w:hint="eastAsia" w:ascii="Times New Roman" w:hAnsi="Times New Roman" w:cs="Times New Roman"/>
                <w:kern w:val="2"/>
                <w:sz w:val="21"/>
                <w:szCs w:val="24"/>
                <w:lang w:val="en-US" w:eastAsia="zh-CN" w:bidi="ar-SA"/>
              </w:rPr>
              <w:t>给采购人</w:t>
            </w:r>
            <w:r>
              <w:rPr>
                <w:rFonts w:hint="eastAsia" w:ascii="Times New Roman" w:hAnsi="Times New Roman" w:eastAsia="宋体" w:cs="Times New Roman"/>
                <w:kern w:val="2"/>
                <w:sz w:val="21"/>
                <w:szCs w:val="24"/>
                <w:lang w:val="en-US" w:eastAsia="zh-CN" w:bidi="ar-SA"/>
              </w:rPr>
              <w:t>）。</w:t>
            </w:r>
          </w:p>
          <w:p w14:paraId="3BEA7F6E">
            <w:pPr>
              <w:widowControl w:val="0"/>
              <w:spacing w:after="120"/>
              <w:jc w:val="both"/>
              <w:rPr>
                <w:rFonts w:hint="default"/>
              </w:rPr>
            </w:pPr>
            <w:r>
              <w:rPr>
                <w:rFonts w:hint="eastAsia" w:ascii="Times New Roman" w:hAnsi="Times New Roman" w:cs="Times New Roman"/>
                <w:kern w:val="2"/>
                <w:sz w:val="21"/>
                <w:szCs w:val="24"/>
                <w:lang w:val="en-US" w:eastAsia="zh-CN" w:bidi="ar-SA"/>
              </w:rPr>
              <w:t>3.</w:t>
            </w:r>
            <w:r>
              <w:rPr>
                <w:rFonts w:hint="eastAsia" w:ascii="Times New Roman" w:hAnsi="Times New Roman" w:eastAsia="宋体" w:cs="Times New Roman"/>
                <w:kern w:val="2"/>
                <w:sz w:val="21"/>
                <w:szCs w:val="24"/>
                <w:lang w:val="en-US" w:eastAsia="zh-CN" w:bidi="ar-SA"/>
              </w:rPr>
              <w:t xml:space="preserve"> </w:t>
            </w:r>
            <w:r>
              <w:rPr>
                <w:rFonts w:hint="default"/>
              </w:rPr>
              <w:t>采购人在中华人民共和国境内使用</w:t>
            </w:r>
            <w:r>
              <w:rPr>
                <w:rFonts w:hint="default"/>
                <w:lang w:val="en-US" w:eastAsia="zh-CN"/>
              </w:rPr>
              <w:t>成交</w:t>
            </w:r>
            <w:r>
              <w:rPr>
                <w:rFonts w:hint="default"/>
              </w:rPr>
              <w:t>供应商提供的产品及服务时免受第三方提出的侵犯其专利权或其它知识产权的起诉。如果第三方提出侵权指控，</w:t>
            </w:r>
            <w:r>
              <w:rPr>
                <w:rFonts w:hint="default"/>
                <w:lang w:val="en-US" w:eastAsia="zh-CN"/>
              </w:rPr>
              <w:t>成交</w:t>
            </w:r>
            <w:r>
              <w:rPr>
                <w:rFonts w:hint="default"/>
              </w:rPr>
              <w:t>供应商应承担由此而引起的一切法律责任和费用。</w:t>
            </w:r>
          </w:p>
          <w:p w14:paraId="28B38A20">
            <w:pPr>
              <w:widowControl w:val="0"/>
              <w:spacing w:after="120"/>
              <w:jc w:val="both"/>
              <w:rPr>
                <w:rFonts w:hint="eastAsia" w:ascii="Times New Roman" w:hAnsi="Times New Roman" w:eastAsia="宋体" w:cs="Times New Roman"/>
                <w:kern w:val="2"/>
                <w:sz w:val="21"/>
                <w:szCs w:val="24"/>
                <w:lang w:val="en-US" w:eastAsia="zh-CN" w:bidi="ar-SA"/>
              </w:rPr>
            </w:pPr>
            <w:r>
              <w:rPr>
                <w:rFonts w:hint="eastAsia"/>
                <w:lang w:val="en-US" w:eastAsia="zh-CN"/>
              </w:rPr>
              <w:t>4.</w:t>
            </w:r>
            <w:r>
              <w:rPr>
                <w:rFonts w:hint="eastAsia" w:ascii="Times New Roman" w:hAnsi="Times New Roman" w:eastAsia="宋体" w:cs="Times New Roman"/>
                <w:kern w:val="2"/>
                <w:sz w:val="21"/>
                <w:szCs w:val="24"/>
                <w:lang w:val="en-US" w:eastAsia="zh-CN" w:bidi="ar-SA"/>
              </w:rPr>
              <w:t xml:space="preserve"> </w:t>
            </w:r>
            <w:r>
              <w:rPr>
                <w:rFonts w:hint="default"/>
              </w:rPr>
              <w:t>采购人所提供的“南宁献血”相关IP、LOGO标识和衍生设计稿知识产权归采购人所有，中</w:t>
            </w:r>
            <w:r>
              <w:rPr>
                <w:rFonts w:hint="default"/>
                <w:lang w:val="en-US" w:eastAsia="zh-CN"/>
              </w:rPr>
              <w:t>成交</w:t>
            </w:r>
            <w:r>
              <w:rPr>
                <w:rFonts w:hint="default"/>
              </w:rPr>
              <w:t>供应商在设计制作过程中应保障采购人提供的文件知识产权。如采购人发现有未经授权的第三方擅自利用相关设计制作产品并流入市场，</w:t>
            </w:r>
            <w:r>
              <w:rPr>
                <w:rFonts w:hint="default"/>
                <w:lang w:val="en-US" w:eastAsia="zh-CN"/>
              </w:rPr>
              <w:t>成交</w:t>
            </w:r>
            <w:r>
              <w:rPr>
                <w:rFonts w:hint="default"/>
              </w:rPr>
              <w:t>供应商</w:t>
            </w:r>
            <w:r>
              <w:rPr>
                <w:rFonts w:hint="default"/>
                <w:lang w:val="en-US" w:eastAsia="zh-CN"/>
              </w:rPr>
              <w:t>须</w:t>
            </w:r>
            <w:r>
              <w:rPr>
                <w:rFonts w:hint="default"/>
              </w:rPr>
              <w:t>负责追回并承担由此而引起的一切法律责任和费用</w:t>
            </w:r>
            <w:r>
              <w:rPr>
                <w:rFonts w:hint="default"/>
                <w:lang w:eastAsia="zh-CN"/>
              </w:rPr>
              <w:t>。</w:t>
            </w:r>
            <w:r>
              <w:rPr>
                <w:rFonts w:hint="eastAsia" w:ascii="Times New Roman" w:hAnsi="Times New Roman" w:eastAsia="宋体" w:cs="Times New Roman"/>
                <w:kern w:val="2"/>
                <w:sz w:val="21"/>
                <w:szCs w:val="24"/>
                <w:lang w:val="en-US" w:eastAsia="zh-CN" w:bidi="ar-SA"/>
              </w:rPr>
              <w:t xml:space="preserve">  </w:t>
            </w:r>
          </w:p>
          <w:p w14:paraId="7899E346">
            <w:pPr>
              <w:bidi w:val="0"/>
              <w:rPr>
                <w:rFonts w:hint="eastAsia" w:asciiTheme="minorEastAsia" w:hAnsiTheme="minorEastAsia" w:eastAsiaTheme="minorEastAsia" w:cstheme="minorEastAsia"/>
                <w:color w:val="auto"/>
                <w:kern w:val="2"/>
                <w:sz w:val="21"/>
                <w:szCs w:val="21"/>
                <w:lang w:val="en-US" w:eastAsia="zh-CN" w:bidi="ar-SA"/>
              </w:rPr>
            </w:pPr>
            <w:r>
              <w:rPr>
                <w:rFonts w:hint="eastAsia" w:cs="Times New Roman"/>
                <w:kern w:val="2"/>
                <w:sz w:val="21"/>
                <w:szCs w:val="24"/>
                <w:lang w:val="en-US" w:eastAsia="zh-CN" w:bidi="ar-SA"/>
              </w:rPr>
              <w:t>5.其他要求：</w:t>
            </w:r>
            <w:r>
              <w:rPr>
                <w:rFonts w:hint="eastAsia" w:ascii="Times New Roman" w:hAnsi="Times New Roman" w:eastAsia="宋体" w:cs="Times New Roman"/>
                <w:kern w:val="2"/>
                <w:sz w:val="21"/>
                <w:szCs w:val="24"/>
                <w:lang w:val="en-US" w:eastAsia="zh-CN" w:bidi="ar-SA"/>
              </w:rPr>
              <w:t>具备丰富的表情包全案经验：可提供过往制作的表情包完整设计图集参考</w:t>
            </w:r>
            <w:r>
              <w:rPr>
                <w:rFonts w:hint="eastAsia" w:cs="Times New Roman"/>
                <w:kern w:val="2"/>
                <w:sz w:val="21"/>
                <w:szCs w:val="24"/>
                <w:lang w:val="en-US" w:eastAsia="zh-CN" w:bidi="ar-SA"/>
              </w:rPr>
              <w:t>，附以往合作项目的成功案例。</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52FFFA5D">
      <w:pPr>
        <w:spacing w:line="420" w:lineRule="exact"/>
        <w:rPr>
          <w:rFonts w:hint="eastAsia" w:ascii="仿宋" w:hAnsi="仿宋" w:eastAsia="仿宋" w:cstheme="minorEastAsia"/>
          <w:color w:val="auto"/>
          <w:sz w:val="28"/>
          <w:szCs w:val="28"/>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497DB2DF">
      <w:pPr>
        <w:rPr>
          <w:rFonts w:hint="eastAsia" w:ascii="仿宋" w:hAnsi="仿宋" w:eastAsia="仿宋" w:cstheme="minorEastAsia"/>
          <w:color w:val="auto"/>
          <w:sz w:val="28"/>
          <w:szCs w:val="28"/>
        </w:rPr>
      </w:pPr>
    </w:p>
    <w:p w14:paraId="2D8BF469">
      <w:pPr>
        <w:rPr>
          <w:rFonts w:hint="eastAsia" w:ascii="仿宋" w:hAnsi="仿宋" w:eastAsia="仿宋" w:cstheme="minorEastAsia"/>
          <w:color w:val="auto"/>
          <w:sz w:val="28"/>
          <w:szCs w:val="28"/>
        </w:rPr>
      </w:pPr>
    </w:p>
    <w:p w14:paraId="5B44781A">
      <w:pPr>
        <w:rPr>
          <w:rFonts w:hint="eastAsia" w:ascii="仿宋" w:hAnsi="仿宋" w:eastAsia="仿宋" w:cstheme="minorEastAsia"/>
          <w:color w:val="auto"/>
          <w:sz w:val="28"/>
          <w:szCs w:val="28"/>
        </w:rPr>
      </w:pPr>
    </w:p>
    <w:p w14:paraId="29FEBC23">
      <w:pPr>
        <w:rPr>
          <w:rFonts w:hint="eastAsia" w:ascii="仿宋" w:hAnsi="仿宋" w:eastAsia="仿宋" w:cstheme="minorEastAsia"/>
          <w:color w:val="auto"/>
          <w:sz w:val="28"/>
          <w:szCs w:val="28"/>
        </w:rPr>
      </w:pPr>
    </w:p>
    <w:p w14:paraId="5D4A2532">
      <w:pPr>
        <w:rPr>
          <w:rFonts w:hint="eastAsia" w:ascii="仿宋" w:hAnsi="仿宋" w:eastAsia="仿宋" w:cstheme="minorEastAsia"/>
          <w:color w:val="auto"/>
          <w:sz w:val="28"/>
          <w:szCs w:val="28"/>
        </w:rPr>
      </w:pPr>
    </w:p>
    <w:p w14:paraId="45602183">
      <w:pPr>
        <w:rPr>
          <w:rFonts w:hint="eastAsia" w:ascii="仿宋" w:hAnsi="仿宋" w:eastAsia="仿宋" w:cstheme="minorEastAsia"/>
          <w:color w:val="auto"/>
          <w:sz w:val="28"/>
          <w:szCs w:val="28"/>
        </w:rPr>
      </w:pPr>
    </w:p>
    <w:p w14:paraId="5E5C1EB1">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南宁中心血站2026年手绘微信表情包服务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282EED2C">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75C42B02">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E13FEC6-F1CA-4289-BDC9-4D34F3199287}"/>
  </w:font>
  <w:font w:name="Courier New">
    <w:panose1 w:val="02070309020205020404"/>
    <w:charset w:val="01"/>
    <w:family w:val="modern"/>
    <w:pitch w:val="default"/>
    <w:sig w:usb0="E0002EFF" w:usb1="C0007843" w:usb2="00000009" w:usb3="00000000" w:csb0="400001FF" w:csb1="FFFF0000"/>
    <w:embedRegular r:id="rId2" w:fontKey="{A243CE00-C2C5-4F88-A6EE-3727A4DB2D1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D2A3A1D-9307-476C-A791-B6D36CF73CE1}"/>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E342A85F-61F9-411A-BAB8-A1DE1F5278B6}"/>
  </w:font>
  <w:font w:name="仿宋_GB2312">
    <w:panose1 w:val="02010609030101010101"/>
    <w:charset w:val="86"/>
    <w:family w:val="modern"/>
    <w:pitch w:val="default"/>
    <w:sig w:usb0="00000001" w:usb1="080E0000" w:usb2="00000000" w:usb3="00000000" w:csb0="00040000" w:csb1="00000000"/>
    <w:embedRegular r:id="rId5" w:fontKey="{35A018DC-B6EF-42F5-BE22-208506E4FB7A}"/>
  </w:font>
  <w:font w:name="方正楷体_GB2312">
    <w:panose1 w:val="02000000000000000000"/>
    <w:charset w:val="86"/>
    <w:family w:val="auto"/>
    <w:pitch w:val="default"/>
    <w:sig w:usb0="A00002BF" w:usb1="184F6CFA" w:usb2="00000012" w:usb3="00000000" w:csb0="00040001" w:csb1="00000000"/>
    <w:embedRegular r:id="rId6" w:fontKey="{322B5A9F-4FEF-4190-A602-1BA00C493A67}"/>
  </w:font>
  <w:font w:name="仿宋">
    <w:panose1 w:val="02010609060101010101"/>
    <w:charset w:val="86"/>
    <w:family w:val="modern"/>
    <w:pitch w:val="default"/>
    <w:sig w:usb0="800002BF" w:usb1="38CF7CFA" w:usb2="00000016" w:usb3="00000000" w:csb0="00040001" w:csb1="00000000"/>
    <w:embedRegular r:id="rId7" w:fontKey="{22066A41-D16B-42F9-8746-BCD16256FCD4}"/>
  </w:font>
  <w:font w:name="Segoe UI">
    <w:panose1 w:val="020B0502040204020203"/>
    <w:charset w:val="00"/>
    <w:family w:val="auto"/>
    <w:pitch w:val="default"/>
    <w:sig w:usb0="E4002EFF" w:usb1="C000E47F" w:usb2="00000009" w:usb3="00000000" w:csb0="200001FF" w:csb1="00000000"/>
    <w:embedRegular r:id="rId8" w:fontKey="{05630019-F9F3-44B8-99EC-2EEE8CF13A0D}"/>
  </w:font>
  <w:font w:name="Wingdings 2">
    <w:panose1 w:val="05020102010507070707"/>
    <w:charset w:val="02"/>
    <w:family w:val="roman"/>
    <w:pitch w:val="default"/>
    <w:sig w:usb0="00000000" w:usb1="00000000" w:usb2="00000000" w:usb3="00000000" w:csb0="80000000" w:csb1="00000000"/>
    <w:embedRegular r:id="rId9" w:fontKey="{88CA3896-9070-4B7F-B195-30D0112CB97A}"/>
  </w:font>
  <w:font w:name="方正公文小标宋">
    <w:panose1 w:val="02000500000000000000"/>
    <w:charset w:val="86"/>
    <w:family w:val="auto"/>
    <w:pitch w:val="default"/>
    <w:sig w:usb0="A00002BF" w:usb1="38CF7CFA" w:usb2="00000016" w:usb3="00000000" w:csb0="00040001" w:csb1="00000000"/>
    <w:embedRegular r:id="rId10" w:fontKey="{42C0BFB8-5441-4439-A9EF-BCC0461B73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387"/>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CD7566"/>
    <w:rsid w:val="01D470D9"/>
    <w:rsid w:val="01F51D32"/>
    <w:rsid w:val="020E2058"/>
    <w:rsid w:val="026B1259"/>
    <w:rsid w:val="02A974D3"/>
    <w:rsid w:val="02D74B40"/>
    <w:rsid w:val="02DE5ECF"/>
    <w:rsid w:val="02E806FA"/>
    <w:rsid w:val="02F15A46"/>
    <w:rsid w:val="031B2C7F"/>
    <w:rsid w:val="03246B1E"/>
    <w:rsid w:val="0350496E"/>
    <w:rsid w:val="03667C72"/>
    <w:rsid w:val="03670C57"/>
    <w:rsid w:val="03937D91"/>
    <w:rsid w:val="041A76C5"/>
    <w:rsid w:val="04581029"/>
    <w:rsid w:val="046C750A"/>
    <w:rsid w:val="047A748A"/>
    <w:rsid w:val="049B0B31"/>
    <w:rsid w:val="04CB5FDF"/>
    <w:rsid w:val="04DC0CC3"/>
    <w:rsid w:val="04E61B40"/>
    <w:rsid w:val="04E92909"/>
    <w:rsid w:val="05040F0B"/>
    <w:rsid w:val="05154836"/>
    <w:rsid w:val="05171224"/>
    <w:rsid w:val="05244B6E"/>
    <w:rsid w:val="053F54D7"/>
    <w:rsid w:val="054D5841"/>
    <w:rsid w:val="062B47DA"/>
    <w:rsid w:val="06A16DBF"/>
    <w:rsid w:val="06F046AA"/>
    <w:rsid w:val="0789587F"/>
    <w:rsid w:val="079D6B68"/>
    <w:rsid w:val="07D85F5F"/>
    <w:rsid w:val="08517143"/>
    <w:rsid w:val="087A48E9"/>
    <w:rsid w:val="088F7924"/>
    <w:rsid w:val="089A027A"/>
    <w:rsid w:val="08D15069"/>
    <w:rsid w:val="0969578F"/>
    <w:rsid w:val="09E76B80"/>
    <w:rsid w:val="09FF6A5C"/>
    <w:rsid w:val="0ADD32F7"/>
    <w:rsid w:val="0B656E1E"/>
    <w:rsid w:val="0BC81D9A"/>
    <w:rsid w:val="0C0A5403"/>
    <w:rsid w:val="0C145497"/>
    <w:rsid w:val="0D005685"/>
    <w:rsid w:val="0D24375F"/>
    <w:rsid w:val="0D814026"/>
    <w:rsid w:val="0D8E229F"/>
    <w:rsid w:val="0D941D88"/>
    <w:rsid w:val="0DBF3613"/>
    <w:rsid w:val="0DC81C4F"/>
    <w:rsid w:val="0E656964"/>
    <w:rsid w:val="0E9E654C"/>
    <w:rsid w:val="0EA24D69"/>
    <w:rsid w:val="0F2E5AE8"/>
    <w:rsid w:val="0FF451BB"/>
    <w:rsid w:val="104B2BA1"/>
    <w:rsid w:val="10C3645F"/>
    <w:rsid w:val="10D74B39"/>
    <w:rsid w:val="10DF458E"/>
    <w:rsid w:val="10E8616A"/>
    <w:rsid w:val="1125116C"/>
    <w:rsid w:val="11511160"/>
    <w:rsid w:val="115630D4"/>
    <w:rsid w:val="1187380C"/>
    <w:rsid w:val="1194486F"/>
    <w:rsid w:val="11972D06"/>
    <w:rsid w:val="11BD2408"/>
    <w:rsid w:val="11C92BA2"/>
    <w:rsid w:val="11CB1987"/>
    <w:rsid w:val="12114284"/>
    <w:rsid w:val="123E43E9"/>
    <w:rsid w:val="12C67FE1"/>
    <w:rsid w:val="12DE7825"/>
    <w:rsid w:val="13131232"/>
    <w:rsid w:val="13347F43"/>
    <w:rsid w:val="13543637"/>
    <w:rsid w:val="13741F37"/>
    <w:rsid w:val="139070DD"/>
    <w:rsid w:val="139850E7"/>
    <w:rsid w:val="13A33E9F"/>
    <w:rsid w:val="14102564"/>
    <w:rsid w:val="146B7026"/>
    <w:rsid w:val="14BA45BB"/>
    <w:rsid w:val="14DC1B42"/>
    <w:rsid w:val="14F97FD0"/>
    <w:rsid w:val="151745AB"/>
    <w:rsid w:val="151B54D7"/>
    <w:rsid w:val="15BD2B90"/>
    <w:rsid w:val="15C70948"/>
    <w:rsid w:val="15D62A35"/>
    <w:rsid w:val="15D77522"/>
    <w:rsid w:val="15FF01DE"/>
    <w:rsid w:val="16022C53"/>
    <w:rsid w:val="161D23BF"/>
    <w:rsid w:val="16921052"/>
    <w:rsid w:val="16F969DB"/>
    <w:rsid w:val="17631F98"/>
    <w:rsid w:val="177D1728"/>
    <w:rsid w:val="177D28D5"/>
    <w:rsid w:val="1788408B"/>
    <w:rsid w:val="17AD6909"/>
    <w:rsid w:val="17DD07B3"/>
    <w:rsid w:val="18504D21"/>
    <w:rsid w:val="18887C44"/>
    <w:rsid w:val="18A92683"/>
    <w:rsid w:val="18ED07C2"/>
    <w:rsid w:val="191044B0"/>
    <w:rsid w:val="196579A2"/>
    <w:rsid w:val="19991F28"/>
    <w:rsid w:val="19A5109C"/>
    <w:rsid w:val="19DB4ABE"/>
    <w:rsid w:val="1A6D6D72"/>
    <w:rsid w:val="1A73374A"/>
    <w:rsid w:val="1AB66CBD"/>
    <w:rsid w:val="1AC403B5"/>
    <w:rsid w:val="1B1F4E7E"/>
    <w:rsid w:val="1B2F36F2"/>
    <w:rsid w:val="1B4C386F"/>
    <w:rsid w:val="1B5C39DD"/>
    <w:rsid w:val="1B9C027D"/>
    <w:rsid w:val="1C1D13BE"/>
    <w:rsid w:val="1C38291A"/>
    <w:rsid w:val="1C542780"/>
    <w:rsid w:val="1C890801"/>
    <w:rsid w:val="1C9D2311"/>
    <w:rsid w:val="1CFD0F69"/>
    <w:rsid w:val="1D0C3E45"/>
    <w:rsid w:val="1D1B7434"/>
    <w:rsid w:val="1DC26C8C"/>
    <w:rsid w:val="1DC675CC"/>
    <w:rsid w:val="1E0740D4"/>
    <w:rsid w:val="1E4569AA"/>
    <w:rsid w:val="1E4824ED"/>
    <w:rsid w:val="1E6848B0"/>
    <w:rsid w:val="1E725644"/>
    <w:rsid w:val="1EC97AD9"/>
    <w:rsid w:val="1EFB47E3"/>
    <w:rsid w:val="1F5E41C7"/>
    <w:rsid w:val="1F666BD8"/>
    <w:rsid w:val="1FA85FA1"/>
    <w:rsid w:val="1FF231B2"/>
    <w:rsid w:val="1FF631C1"/>
    <w:rsid w:val="20152C0F"/>
    <w:rsid w:val="2090095A"/>
    <w:rsid w:val="20D91840"/>
    <w:rsid w:val="20EC5803"/>
    <w:rsid w:val="213F1C3D"/>
    <w:rsid w:val="214F70D2"/>
    <w:rsid w:val="215C0D30"/>
    <w:rsid w:val="21644C81"/>
    <w:rsid w:val="21DC7625"/>
    <w:rsid w:val="21E1316F"/>
    <w:rsid w:val="22794E74"/>
    <w:rsid w:val="22B42A6A"/>
    <w:rsid w:val="22DC5488"/>
    <w:rsid w:val="2311742A"/>
    <w:rsid w:val="23251A24"/>
    <w:rsid w:val="23843AD1"/>
    <w:rsid w:val="238E7993"/>
    <w:rsid w:val="23DF7159"/>
    <w:rsid w:val="23E728C6"/>
    <w:rsid w:val="2409047A"/>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6D44CA4"/>
    <w:rsid w:val="271355A6"/>
    <w:rsid w:val="272922EB"/>
    <w:rsid w:val="27392E24"/>
    <w:rsid w:val="27400126"/>
    <w:rsid w:val="27464BE9"/>
    <w:rsid w:val="2758774E"/>
    <w:rsid w:val="27D77D5F"/>
    <w:rsid w:val="28447105"/>
    <w:rsid w:val="2860321B"/>
    <w:rsid w:val="289077B9"/>
    <w:rsid w:val="28B6263A"/>
    <w:rsid w:val="291E64FD"/>
    <w:rsid w:val="293A3A09"/>
    <w:rsid w:val="29415831"/>
    <w:rsid w:val="294361DC"/>
    <w:rsid w:val="296800D0"/>
    <w:rsid w:val="29693E94"/>
    <w:rsid w:val="29D8769C"/>
    <w:rsid w:val="2A3A75DF"/>
    <w:rsid w:val="2A6C4441"/>
    <w:rsid w:val="2A8820F8"/>
    <w:rsid w:val="2A9B5BE2"/>
    <w:rsid w:val="2AB663E9"/>
    <w:rsid w:val="2B253DEB"/>
    <w:rsid w:val="2B852ADC"/>
    <w:rsid w:val="2BAB4636"/>
    <w:rsid w:val="2BB15A59"/>
    <w:rsid w:val="2BEE5268"/>
    <w:rsid w:val="2BF57C61"/>
    <w:rsid w:val="2C2063A3"/>
    <w:rsid w:val="2C5E66B5"/>
    <w:rsid w:val="2C752B50"/>
    <w:rsid w:val="2C78619D"/>
    <w:rsid w:val="2CA30E6B"/>
    <w:rsid w:val="2CBF5B79"/>
    <w:rsid w:val="2CED0939"/>
    <w:rsid w:val="2D29300D"/>
    <w:rsid w:val="2D7E5110"/>
    <w:rsid w:val="2DAC4EEC"/>
    <w:rsid w:val="2E162111"/>
    <w:rsid w:val="2E620CC5"/>
    <w:rsid w:val="2E8E24A9"/>
    <w:rsid w:val="2E921785"/>
    <w:rsid w:val="2EB76AF9"/>
    <w:rsid w:val="2EEA6295"/>
    <w:rsid w:val="2F4A332F"/>
    <w:rsid w:val="2F5729E1"/>
    <w:rsid w:val="2F995907"/>
    <w:rsid w:val="2FC917E4"/>
    <w:rsid w:val="306A5B0E"/>
    <w:rsid w:val="30BC19C5"/>
    <w:rsid w:val="30E12A45"/>
    <w:rsid w:val="311A5A74"/>
    <w:rsid w:val="311D6658"/>
    <w:rsid w:val="311F752F"/>
    <w:rsid w:val="31810686"/>
    <w:rsid w:val="31DE6E0A"/>
    <w:rsid w:val="32056604"/>
    <w:rsid w:val="32A86C88"/>
    <w:rsid w:val="32FA5C9F"/>
    <w:rsid w:val="33686B58"/>
    <w:rsid w:val="33AE3B69"/>
    <w:rsid w:val="33F86541"/>
    <w:rsid w:val="340D0E15"/>
    <w:rsid w:val="34266DEB"/>
    <w:rsid w:val="34596806"/>
    <w:rsid w:val="34711E4F"/>
    <w:rsid w:val="34806536"/>
    <w:rsid w:val="348A3F25"/>
    <w:rsid w:val="34B9486E"/>
    <w:rsid w:val="34E026DF"/>
    <w:rsid w:val="35111533"/>
    <w:rsid w:val="35234768"/>
    <w:rsid w:val="35236581"/>
    <w:rsid w:val="35577297"/>
    <w:rsid w:val="35935DF5"/>
    <w:rsid w:val="35AD02FE"/>
    <w:rsid w:val="35B23444"/>
    <w:rsid w:val="35C3060D"/>
    <w:rsid w:val="35C40737"/>
    <w:rsid w:val="35CA2F0A"/>
    <w:rsid w:val="36323860"/>
    <w:rsid w:val="36A35BB0"/>
    <w:rsid w:val="36C10068"/>
    <w:rsid w:val="37645C9B"/>
    <w:rsid w:val="380D6333"/>
    <w:rsid w:val="382A1CD8"/>
    <w:rsid w:val="38545D10"/>
    <w:rsid w:val="38575800"/>
    <w:rsid w:val="38800C2D"/>
    <w:rsid w:val="388C54AA"/>
    <w:rsid w:val="389E09C9"/>
    <w:rsid w:val="38B26D9C"/>
    <w:rsid w:val="38C869B0"/>
    <w:rsid w:val="38DD5D05"/>
    <w:rsid w:val="38E946AA"/>
    <w:rsid w:val="3905525C"/>
    <w:rsid w:val="39090187"/>
    <w:rsid w:val="390B7A49"/>
    <w:rsid w:val="39254A49"/>
    <w:rsid w:val="396B6E18"/>
    <w:rsid w:val="3982065B"/>
    <w:rsid w:val="398B39B3"/>
    <w:rsid w:val="39F2111A"/>
    <w:rsid w:val="39F66A32"/>
    <w:rsid w:val="3A155D47"/>
    <w:rsid w:val="3A2C2CB0"/>
    <w:rsid w:val="3A387C06"/>
    <w:rsid w:val="3A43428E"/>
    <w:rsid w:val="3AB72586"/>
    <w:rsid w:val="3AC75726"/>
    <w:rsid w:val="3B576FAD"/>
    <w:rsid w:val="3B6E310C"/>
    <w:rsid w:val="3BF55114"/>
    <w:rsid w:val="3C2F0C5E"/>
    <w:rsid w:val="3C333B48"/>
    <w:rsid w:val="3C71490B"/>
    <w:rsid w:val="3C79656C"/>
    <w:rsid w:val="3C8D3860"/>
    <w:rsid w:val="3D04058B"/>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7207"/>
    <w:rsid w:val="41F15C61"/>
    <w:rsid w:val="42660F50"/>
    <w:rsid w:val="42C615B8"/>
    <w:rsid w:val="43494258"/>
    <w:rsid w:val="437E1E93"/>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AB5750"/>
    <w:rsid w:val="45D636A5"/>
    <w:rsid w:val="45E5444B"/>
    <w:rsid w:val="45EF323D"/>
    <w:rsid w:val="462C1348"/>
    <w:rsid w:val="46BB51AC"/>
    <w:rsid w:val="4741570E"/>
    <w:rsid w:val="47846BA6"/>
    <w:rsid w:val="47CF0F0F"/>
    <w:rsid w:val="481767EB"/>
    <w:rsid w:val="48210B1D"/>
    <w:rsid w:val="48883FAF"/>
    <w:rsid w:val="48945CC6"/>
    <w:rsid w:val="48A76385"/>
    <w:rsid w:val="48E7672C"/>
    <w:rsid w:val="49575660"/>
    <w:rsid w:val="495E2059"/>
    <w:rsid w:val="49911E8D"/>
    <w:rsid w:val="49BC6858"/>
    <w:rsid w:val="49CF5B75"/>
    <w:rsid w:val="49DE5B2D"/>
    <w:rsid w:val="4A171AF3"/>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451EC7"/>
    <w:rsid w:val="4E5A5DC6"/>
    <w:rsid w:val="4E8B3EC9"/>
    <w:rsid w:val="4F0B33B8"/>
    <w:rsid w:val="4F226EFA"/>
    <w:rsid w:val="4FC41575"/>
    <w:rsid w:val="4FEE5FA1"/>
    <w:rsid w:val="50311A25"/>
    <w:rsid w:val="508825A3"/>
    <w:rsid w:val="50901C87"/>
    <w:rsid w:val="50976C5C"/>
    <w:rsid w:val="5099641F"/>
    <w:rsid w:val="511030CC"/>
    <w:rsid w:val="513B7615"/>
    <w:rsid w:val="51491D32"/>
    <w:rsid w:val="518D5DB3"/>
    <w:rsid w:val="52163191"/>
    <w:rsid w:val="52291CD0"/>
    <w:rsid w:val="526F3A1A"/>
    <w:rsid w:val="539011C5"/>
    <w:rsid w:val="53DA23BC"/>
    <w:rsid w:val="53E126F6"/>
    <w:rsid w:val="53E47AF0"/>
    <w:rsid w:val="54077FBB"/>
    <w:rsid w:val="541C5F97"/>
    <w:rsid w:val="54714A29"/>
    <w:rsid w:val="5471519A"/>
    <w:rsid w:val="547B178F"/>
    <w:rsid w:val="547C2BFD"/>
    <w:rsid w:val="54857CFB"/>
    <w:rsid w:val="549E6845"/>
    <w:rsid w:val="54D45FAA"/>
    <w:rsid w:val="54DA4BDE"/>
    <w:rsid w:val="5522237F"/>
    <w:rsid w:val="55401A79"/>
    <w:rsid w:val="55731FB9"/>
    <w:rsid w:val="557F387D"/>
    <w:rsid w:val="55C7438A"/>
    <w:rsid w:val="55D56177"/>
    <w:rsid w:val="55D87E1A"/>
    <w:rsid w:val="56113965"/>
    <w:rsid w:val="56A428C2"/>
    <w:rsid w:val="56B440F1"/>
    <w:rsid w:val="56E9366F"/>
    <w:rsid w:val="5708799A"/>
    <w:rsid w:val="57367C86"/>
    <w:rsid w:val="5745560C"/>
    <w:rsid w:val="57671164"/>
    <w:rsid w:val="57835872"/>
    <w:rsid w:val="57BB14B0"/>
    <w:rsid w:val="57C4203E"/>
    <w:rsid w:val="57FA41E6"/>
    <w:rsid w:val="587A07F0"/>
    <w:rsid w:val="58B629CB"/>
    <w:rsid w:val="58EA047D"/>
    <w:rsid w:val="59401951"/>
    <w:rsid w:val="59DB7BE7"/>
    <w:rsid w:val="5A8F4244"/>
    <w:rsid w:val="5A9B7E0F"/>
    <w:rsid w:val="5AF7029F"/>
    <w:rsid w:val="5B2D3245"/>
    <w:rsid w:val="5B71396D"/>
    <w:rsid w:val="5BAF3E44"/>
    <w:rsid w:val="5C7900C1"/>
    <w:rsid w:val="5C81097C"/>
    <w:rsid w:val="5CF31EC3"/>
    <w:rsid w:val="5D3F5F0C"/>
    <w:rsid w:val="5D6D6DA8"/>
    <w:rsid w:val="5DFB7A90"/>
    <w:rsid w:val="5E2F405E"/>
    <w:rsid w:val="5E9F14BD"/>
    <w:rsid w:val="5EF977BF"/>
    <w:rsid w:val="5F2F64F9"/>
    <w:rsid w:val="5F364BDB"/>
    <w:rsid w:val="5F443AD7"/>
    <w:rsid w:val="60010D30"/>
    <w:rsid w:val="60276F8D"/>
    <w:rsid w:val="60474DFD"/>
    <w:rsid w:val="604F618F"/>
    <w:rsid w:val="60536776"/>
    <w:rsid w:val="60884935"/>
    <w:rsid w:val="60D569A3"/>
    <w:rsid w:val="60DD4F0B"/>
    <w:rsid w:val="60F25ABA"/>
    <w:rsid w:val="61955BE0"/>
    <w:rsid w:val="61DE22EE"/>
    <w:rsid w:val="61F52ED8"/>
    <w:rsid w:val="620B3597"/>
    <w:rsid w:val="6213192F"/>
    <w:rsid w:val="625C2438"/>
    <w:rsid w:val="6267552A"/>
    <w:rsid w:val="62A15DCF"/>
    <w:rsid w:val="63267838"/>
    <w:rsid w:val="63957059"/>
    <w:rsid w:val="6419156D"/>
    <w:rsid w:val="643F0D73"/>
    <w:rsid w:val="644222A4"/>
    <w:rsid w:val="64C33752"/>
    <w:rsid w:val="64C61FC9"/>
    <w:rsid w:val="64C7149A"/>
    <w:rsid w:val="652345F2"/>
    <w:rsid w:val="652F2B95"/>
    <w:rsid w:val="65301DE2"/>
    <w:rsid w:val="65577601"/>
    <w:rsid w:val="6563078E"/>
    <w:rsid w:val="65C05CD5"/>
    <w:rsid w:val="65C504AF"/>
    <w:rsid w:val="65F07FB2"/>
    <w:rsid w:val="6603185C"/>
    <w:rsid w:val="66534A0E"/>
    <w:rsid w:val="667523D3"/>
    <w:rsid w:val="66F31915"/>
    <w:rsid w:val="670A59BA"/>
    <w:rsid w:val="67303132"/>
    <w:rsid w:val="67335085"/>
    <w:rsid w:val="674A2C89"/>
    <w:rsid w:val="676D4252"/>
    <w:rsid w:val="68304FEE"/>
    <w:rsid w:val="686B0388"/>
    <w:rsid w:val="68BA4E6C"/>
    <w:rsid w:val="6901784A"/>
    <w:rsid w:val="690507DD"/>
    <w:rsid w:val="69AB56A9"/>
    <w:rsid w:val="69C60B52"/>
    <w:rsid w:val="69F37718"/>
    <w:rsid w:val="6A0A3D2C"/>
    <w:rsid w:val="6A2D62D3"/>
    <w:rsid w:val="6A497272"/>
    <w:rsid w:val="6A7A6FA8"/>
    <w:rsid w:val="6AAC4779"/>
    <w:rsid w:val="6ABA5991"/>
    <w:rsid w:val="6AC63F9C"/>
    <w:rsid w:val="6AE65E85"/>
    <w:rsid w:val="6B126460"/>
    <w:rsid w:val="6B2C59DC"/>
    <w:rsid w:val="6B311A3F"/>
    <w:rsid w:val="6B4F21E3"/>
    <w:rsid w:val="6B915026"/>
    <w:rsid w:val="6BCE135A"/>
    <w:rsid w:val="6BE16838"/>
    <w:rsid w:val="6BFB42D8"/>
    <w:rsid w:val="6C1903D8"/>
    <w:rsid w:val="6C332ECB"/>
    <w:rsid w:val="6CBC34EB"/>
    <w:rsid w:val="6CCD308D"/>
    <w:rsid w:val="6DBC48D5"/>
    <w:rsid w:val="6DF31972"/>
    <w:rsid w:val="6E032C90"/>
    <w:rsid w:val="6E8B3D8C"/>
    <w:rsid w:val="6E996EB7"/>
    <w:rsid w:val="6EE83C6B"/>
    <w:rsid w:val="6F002F61"/>
    <w:rsid w:val="6F15104E"/>
    <w:rsid w:val="6F2240AE"/>
    <w:rsid w:val="6F661837"/>
    <w:rsid w:val="6F781DDD"/>
    <w:rsid w:val="6FD04699"/>
    <w:rsid w:val="7030084F"/>
    <w:rsid w:val="703B4AE4"/>
    <w:rsid w:val="70422316"/>
    <w:rsid w:val="70ED2282"/>
    <w:rsid w:val="713A6130"/>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2C1037"/>
    <w:rsid w:val="745C607B"/>
    <w:rsid w:val="74602789"/>
    <w:rsid w:val="746C5BB4"/>
    <w:rsid w:val="74974BA2"/>
    <w:rsid w:val="752D15DC"/>
    <w:rsid w:val="755F6708"/>
    <w:rsid w:val="75CC2D87"/>
    <w:rsid w:val="75DF65E3"/>
    <w:rsid w:val="76EA516E"/>
    <w:rsid w:val="770248CF"/>
    <w:rsid w:val="77F64F8C"/>
    <w:rsid w:val="78030038"/>
    <w:rsid w:val="7833083D"/>
    <w:rsid w:val="784309DA"/>
    <w:rsid w:val="7877401B"/>
    <w:rsid w:val="78BD69DE"/>
    <w:rsid w:val="78CC1807"/>
    <w:rsid w:val="792579EC"/>
    <w:rsid w:val="793B3B86"/>
    <w:rsid w:val="796E37A3"/>
    <w:rsid w:val="799139C7"/>
    <w:rsid w:val="7A19098A"/>
    <w:rsid w:val="7AA33F4E"/>
    <w:rsid w:val="7AAD6DF1"/>
    <w:rsid w:val="7AEB24C7"/>
    <w:rsid w:val="7B1F73F5"/>
    <w:rsid w:val="7B430CF1"/>
    <w:rsid w:val="7B580C40"/>
    <w:rsid w:val="7B5A7767"/>
    <w:rsid w:val="7B5E6224"/>
    <w:rsid w:val="7BAA2038"/>
    <w:rsid w:val="7C1867F4"/>
    <w:rsid w:val="7C4223E5"/>
    <w:rsid w:val="7C812D3F"/>
    <w:rsid w:val="7C814B0C"/>
    <w:rsid w:val="7CB41EA6"/>
    <w:rsid w:val="7CB73744"/>
    <w:rsid w:val="7D1A5C1D"/>
    <w:rsid w:val="7D3C10E7"/>
    <w:rsid w:val="7D4E5E48"/>
    <w:rsid w:val="7D9A72EE"/>
    <w:rsid w:val="7D9D65DA"/>
    <w:rsid w:val="7DA21751"/>
    <w:rsid w:val="7DBF4FA6"/>
    <w:rsid w:val="7E413C0D"/>
    <w:rsid w:val="7E916D01"/>
    <w:rsid w:val="7E93587C"/>
    <w:rsid w:val="7EBE0089"/>
    <w:rsid w:val="7EE36A72"/>
    <w:rsid w:val="7EF976A3"/>
    <w:rsid w:val="7EFF5D5B"/>
    <w:rsid w:val="7F0C3153"/>
    <w:rsid w:val="7F0F7867"/>
    <w:rsid w:val="7F340F47"/>
    <w:rsid w:val="7F4219EB"/>
    <w:rsid w:val="7F54171E"/>
    <w:rsid w:val="7F571716"/>
    <w:rsid w:val="7F9164C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3"/>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2"/>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2"/>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9783</Words>
  <Characters>10190</Characters>
  <Lines>39</Lines>
  <Paragraphs>11</Paragraphs>
  <TotalTime>3</TotalTime>
  <ScaleCrop>false</ScaleCrop>
  <LinksUpToDate>false</LinksUpToDate>
  <CharactersWithSpaces>10918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2026-03-13T08:28:03Z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