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0AD804">
      <w:pPr>
        <w:pStyle w:val="4"/>
        <w:spacing w:line="560" w:lineRule="exact"/>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rPr>
        <w:t>附件</w:t>
      </w:r>
      <w:r>
        <w:rPr>
          <w:rFonts w:hint="eastAsia" w:asciiTheme="minorEastAsia" w:hAnsiTheme="minorEastAsia" w:eastAsiaTheme="minorEastAsia" w:cstheme="minorEastAsia"/>
          <w:b/>
          <w:bCs/>
          <w:sz w:val="28"/>
          <w:szCs w:val="28"/>
          <w:lang w:val="en-US" w:eastAsia="zh-CN"/>
        </w:rPr>
        <w:t>3</w:t>
      </w:r>
    </w:p>
    <w:p w14:paraId="4F855106">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p>
    <w:p w14:paraId="2E631534">
      <w:pPr>
        <w:snapToGrid w:val="0"/>
        <w:spacing w:line="560" w:lineRule="exact"/>
        <w:ind w:firstLine="480" w:firstLineChars="2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我公司（单位）在参加南宁中心血站公开遴选希森美康（Sysmex）、思塔高（Stago）品牌血凝分析仪配套试剂耗材配送商项目中，我公司（单位）严格遵循“公开、公正、公平、诚实信用”准则，郑重承诺如下：</w:t>
      </w:r>
    </w:p>
    <w:p w14:paraId="0828526A">
      <w:pPr>
        <w:numPr>
          <w:ilvl w:val="0"/>
          <w:numId w:val="2"/>
        </w:num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我公司（单位）提交的响应材料，均为本单位真实、有效、合法材料，无任何虚假。</w:t>
      </w:r>
    </w:p>
    <w:p w14:paraId="4AE80E1B">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二、不以他人企业名义响应或其他方式弄虚作假，骗取评选结果。</w:t>
      </w:r>
    </w:p>
    <w:p w14:paraId="77EF0C66">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三、不向贵单位任何人员采取提供任何不正当利益等行贿腐蚀方式谋求不正当照顾或评选结果。</w:t>
      </w:r>
    </w:p>
    <w:p w14:paraId="4B6FB066">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四、不与其他供应商相互串通响应报价，不排挤其他供应商参与公平竞争。</w:t>
      </w:r>
    </w:p>
    <w:p w14:paraId="2BB5E25D">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五、</w:t>
      </w:r>
      <w:r>
        <w:rPr>
          <w:rFonts w:ascii="Segoe UI" w:hAnsi="Segoe UI" w:eastAsia="Segoe UI" w:cs="Segoe UI"/>
          <w:i w:val="0"/>
          <w:iCs w:val="0"/>
          <w:caps w:val="0"/>
          <w:color w:val="0F1115"/>
          <w:spacing w:val="0"/>
          <w:sz w:val="24"/>
          <w:szCs w:val="24"/>
          <w:shd w:val="clear" w:fill="FFFFFF"/>
        </w:rPr>
        <w:t>评选结束后，采购人与成交</w:t>
      </w:r>
      <w:r>
        <w:rPr>
          <w:rFonts w:hint="eastAsia" w:ascii="Segoe UI" w:hAnsi="Segoe UI" w:eastAsia="宋体" w:cs="Segoe UI"/>
          <w:i w:val="0"/>
          <w:iCs w:val="0"/>
          <w:caps w:val="0"/>
          <w:color w:val="0F1115"/>
          <w:spacing w:val="0"/>
          <w:sz w:val="24"/>
          <w:szCs w:val="24"/>
          <w:shd w:val="clear" w:fill="FFFFFF"/>
          <w:lang w:eastAsia="zh-CN"/>
        </w:rPr>
        <w:t>配送</w:t>
      </w:r>
      <w:r>
        <w:rPr>
          <w:rFonts w:ascii="Segoe UI" w:hAnsi="Segoe UI" w:eastAsia="Segoe UI" w:cs="Segoe UI"/>
          <w:i w:val="0"/>
          <w:iCs w:val="0"/>
          <w:caps w:val="0"/>
          <w:color w:val="0F1115"/>
          <w:spacing w:val="0"/>
          <w:sz w:val="24"/>
          <w:szCs w:val="24"/>
          <w:shd w:val="clear" w:fill="FFFFFF"/>
        </w:rPr>
        <w:t>商应按照采购文件及评选现场双方共同约定的内容订立合同，不得订立背离合同实质性内容的协议，不得非法转包、违法分包。</w:t>
      </w:r>
    </w:p>
    <w:p w14:paraId="1FD88CAF">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0C0C67A">
      <w:pPr>
        <w:snapToGrid w:val="0"/>
        <w:spacing w:line="560" w:lineRule="exact"/>
        <w:ind w:firstLine="56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我公司（单位）若违反上述承诺，自愿接受取消本次和今后响应资格，自愿接受相关规定、政策和法律的严肃处罚。</w:t>
      </w:r>
    </w:p>
    <w:p w14:paraId="2ECEF5E0">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（本承诺书一式两份，供应商和南宁中心血站各执一份）</w:t>
      </w:r>
    </w:p>
    <w:p w14:paraId="6310C0E7">
      <w:pPr>
        <w:snapToGrid w:val="0"/>
        <w:spacing w:line="560" w:lineRule="exact"/>
        <w:ind w:firstLine="720" w:firstLineChars="3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xml:space="preserve">公司名称（盖章）：                </w:t>
      </w:r>
    </w:p>
    <w:p w14:paraId="0EBEF466">
      <w:pPr>
        <w:snapToGrid w:val="0"/>
        <w:spacing w:line="560" w:lineRule="exact"/>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法定代理人或委托人：                     联系电话：</w:t>
      </w:r>
    </w:p>
    <w:p w14:paraId="25873C80">
      <w:pPr>
        <w:snapToGrid w:val="0"/>
        <w:spacing w:line="560" w:lineRule="exact"/>
        <w:ind w:firstLine="5400" w:firstLineChars="2250"/>
        <w:jc w:val="left"/>
      </w:pPr>
      <w:r>
        <w:rPr>
          <w:rFonts w:hint="eastAsia" w:asciiTheme="minorEastAsia" w:hAnsiTheme="minorEastAsia" w:eastAsiaTheme="minorEastAsia" w:cstheme="minorEastAsia"/>
          <w:color w:val="000000"/>
          <w:sz w:val="24"/>
          <w:szCs w:val="24"/>
        </w:rPr>
        <w:t xml:space="preserve">年    月  </w:t>
      </w:r>
      <w:r>
        <w:rPr>
          <w:rFonts w:hint="eastAsia" w:asciiTheme="minorEastAsia" w:hAnsiTheme="minorEastAsia" w:eastAsiaTheme="minorEastAsia" w:cstheme="minorEastAsia"/>
          <w:color w:val="000000"/>
          <w:sz w:val="28"/>
          <w:szCs w:val="28"/>
        </w:rPr>
        <w:t xml:space="preserve">  </w:t>
      </w:r>
      <w:r>
        <w:rPr>
          <w:rFonts w:hint="eastAsia" w:asciiTheme="minorEastAsia" w:hAnsiTheme="minorEastAsia" w:eastAsiaTheme="minorEastAsia" w:cstheme="minorEastAsia"/>
          <w:color w:val="000000"/>
          <w:sz w:val="24"/>
          <w:szCs w:val="24"/>
        </w:rPr>
        <w:t>日</w:t>
      </w:r>
      <w:bookmarkStart w:id="0" w:name="_GoBack"/>
      <w:bookmarkEnd w:id="0"/>
    </w:p>
    <w:sectPr>
      <w:pgSz w:w="11906" w:h="16838"/>
      <w:pgMar w:top="1383" w:right="1746" w:bottom="1383"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auto"/>
    <w:pitch w:val="default"/>
    <w:sig w:usb0="E10022FF" w:usb1="C000E47F" w:usb2="00000029" w:usb3="00000000" w:csb0="200001DF" w:csb1="2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c1MzNjYWIwMDk4NDU3ZGUxYzljYjQ1ODE4YTE4MzgifQ=="/>
  </w:docVars>
  <w:rsids>
    <w:rsidRoot w:val="244F62A0"/>
    <w:rsid w:val="188E1021"/>
    <w:rsid w:val="244F62A0"/>
    <w:rsid w:val="2D7C6940"/>
    <w:rsid w:val="345B6845"/>
    <w:rsid w:val="3A265E46"/>
    <w:rsid w:val="416029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4">
    <w:name w:val="Plain Text"/>
    <w:basedOn w:val="1"/>
    <w:next w:val="3"/>
    <w:unhideWhenUsed/>
    <w:qFormat/>
    <w:uiPriority w:val="99"/>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534</Words>
  <Characters>580</Characters>
  <Lines>0</Lines>
  <Paragraphs>0</Paragraphs>
  <TotalTime>3</TotalTime>
  <ScaleCrop>false</ScaleCrop>
  <LinksUpToDate>false</LinksUpToDate>
  <CharactersWithSpaces>625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2022-04-08T01:37:00Z</dcterms:created>
  <dc:creator>WPS</dc:creator>
  <cp:lastModifiedBy>钧</cp:lastModifiedBy>
  <cp:lastPrinted>2022-07-26T08:05:00Z</cp:lastPrinted>
  <dcterms:modified xsi:type="dcterms:W3CDTF">2026-05-11T00:05:38Z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2C4DA018BB5C4A16A76CBB1D4E86CBC1</vt:lpwstr>
  </property>
  <property fmtid="{D5CDD505-2E9C-101B-9397-08002B2CF9AE}" pid="4" name="KSOTemplateDocerSaveRecord">
    <vt:lpwstr>eyJoZGlkIjoiZTY4Yzk1MGQyOGQ5MWYyNGY1ZjI2MzBkZmQ1ZjIyMDIiLCJ1c2VySWQiOiIxMTgwOTQyOTkwIn0=</vt:lpwstr>
  </property>
</Properties>
</file>